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5764A" w14:textId="3DBF9D69" w:rsidR="00A53FF4" w:rsidRDefault="00A109F1" w:rsidP="00A53FF4">
      <w:pPr>
        <w:jc w:val="right"/>
        <w:rPr>
          <w:b/>
          <w:bCs/>
        </w:rPr>
      </w:pPr>
      <w:r>
        <w:rPr>
          <w:b/>
          <w:bCs/>
        </w:rPr>
        <w:t>25</w:t>
      </w:r>
      <w:r w:rsidR="00F9202D">
        <w:rPr>
          <w:b/>
          <w:bCs/>
        </w:rPr>
        <w:t>. februar</w:t>
      </w:r>
      <w:r w:rsidR="00A53FF4">
        <w:rPr>
          <w:b/>
          <w:bCs/>
        </w:rPr>
        <w:t xml:space="preserve"> 2022</w:t>
      </w:r>
    </w:p>
    <w:p w14:paraId="7FDE64C1" w14:textId="77777777" w:rsidR="008D1B65" w:rsidRDefault="008D1B65">
      <w:pPr>
        <w:rPr>
          <w:b/>
          <w:bCs/>
          <w:sz w:val="28"/>
          <w:szCs w:val="28"/>
        </w:rPr>
      </w:pPr>
      <w:r>
        <w:rPr>
          <w:b/>
          <w:bCs/>
          <w:sz w:val="28"/>
          <w:szCs w:val="28"/>
        </w:rPr>
        <w:t>Skovbokvarterets Beboerforening</w:t>
      </w:r>
    </w:p>
    <w:p w14:paraId="67AE5BF0" w14:textId="76BCA221" w:rsidR="00481C7E" w:rsidRPr="0038014C" w:rsidRDefault="008D1B65">
      <w:pPr>
        <w:rPr>
          <w:b/>
          <w:bCs/>
          <w:sz w:val="28"/>
          <w:szCs w:val="28"/>
        </w:rPr>
      </w:pPr>
      <w:r>
        <w:rPr>
          <w:b/>
          <w:bCs/>
          <w:sz w:val="28"/>
          <w:szCs w:val="28"/>
        </w:rPr>
        <w:t>H</w:t>
      </w:r>
      <w:r w:rsidR="00A53FF4" w:rsidRPr="0038014C">
        <w:rPr>
          <w:b/>
          <w:bCs/>
          <w:sz w:val="28"/>
          <w:szCs w:val="28"/>
        </w:rPr>
        <w:t>øringssvar t</w:t>
      </w:r>
      <w:r w:rsidR="008C1048" w:rsidRPr="0038014C">
        <w:rPr>
          <w:b/>
          <w:bCs/>
          <w:sz w:val="28"/>
          <w:szCs w:val="28"/>
        </w:rPr>
        <w:t xml:space="preserve">il bevarende lokalplan </w:t>
      </w:r>
      <w:r w:rsidR="001567AB">
        <w:rPr>
          <w:b/>
          <w:bCs/>
          <w:sz w:val="28"/>
          <w:szCs w:val="28"/>
        </w:rPr>
        <w:t xml:space="preserve">699 </w:t>
      </w:r>
      <w:bookmarkStart w:id="0" w:name="_GoBack"/>
      <w:bookmarkEnd w:id="0"/>
      <w:r w:rsidR="00A53FF4" w:rsidRPr="0038014C">
        <w:rPr>
          <w:b/>
          <w:bCs/>
          <w:sz w:val="28"/>
          <w:szCs w:val="28"/>
        </w:rPr>
        <w:t>for Skovbokvarteret</w:t>
      </w:r>
    </w:p>
    <w:p w14:paraId="1B2177B1" w14:textId="152ADFAF" w:rsidR="008C1048" w:rsidRDefault="00A53FF4">
      <w:r>
        <w:t>Dette høringssvar er udarbejdet af bestyrelsen for Skovbokvarterets beboerforeningen. Et udkast til høring</w:t>
      </w:r>
      <w:r w:rsidR="003D681C">
        <w:t>s</w:t>
      </w:r>
      <w:r>
        <w:t>svar har været omdelt til kvarterets beboere og drøftet på beboermøde på teams d. 2. februar</w:t>
      </w:r>
      <w:r w:rsidR="00225B50">
        <w:t xml:space="preserve"> og i kvarterets facebookgruppe</w:t>
      </w:r>
      <w:r w:rsidR="00C86C36">
        <w:t>, hvorefter enkelte supplerende bemærkninger er indarbejdet i svaret</w:t>
      </w:r>
      <w:r w:rsidR="00225B50">
        <w:t xml:space="preserve">. Alle har udtrykt </w:t>
      </w:r>
      <w:r w:rsidR="00C86C36">
        <w:t xml:space="preserve">en </w:t>
      </w:r>
      <w:r w:rsidR="00225B50">
        <w:t>uforbeholden tilslutning til høringssvaret</w:t>
      </w:r>
      <w:r w:rsidR="00C86C36">
        <w:t>, hvilket bekræftes af de medsendte underskrifter, som repræsenterer</w:t>
      </w:r>
      <w:r w:rsidR="003132D9">
        <w:t xml:space="preserve"> </w:t>
      </w:r>
      <w:r w:rsidR="000A0FE3" w:rsidRPr="000A0FE3">
        <w:t>103</w:t>
      </w:r>
      <w:r w:rsidR="00C86C36">
        <w:t xml:space="preserve"> ud af kvarterets i alt </w:t>
      </w:r>
      <w:r w:rsidR="00572C81">
        <w:t>ca</w:t>
      </w:r>
      <w:r w:rsidR="003132D9">
        <w:t>.</w:t>
      </w:r>
      <w:r w:rsidR="00572C81">
        <w:t xml:space="preserve"> 1</w:t>
      </w:r>
      <w:r w:rsidR="003132D9">
        <w:t>3</w:t>
      </w:r>
      <w:r w:rsidR="00572C81">
        <w:t>0 husstande</w:t>
      </w:r>
      <w:r w:rsidR="00C86C36">
        <w:t>.</w:t>
      </w:r>
    </w:p>
    <w:p w14:paraId="6C4560C2" w14:textId="2FD844AB" w:rsidR="00A53FF4" w:rsidRPr="00A53FF4" w:rsidRDefault="00A53FF4" w:rsidP="005D596F">
      <w:pPr>
        <w:pStyle w:val="Overskrift1"/>
      </w:pPr>
      <w:r w:rsidRPr="00A53FF4">
        <w:t>Indledning</w:t>
      </w:r>
    </w:p>
    <w:p w14:paraId="6CEBE34D" w14:textId="2DFE327A" w:rsidR="00A53FF4" w:rsidRDefault="008C1048">
      <w:r>
        <w:t xml:space="preserve">Overordnet set er </w:t>
      </w:r>
      <w:r w:rsidR="00A53FF4">
        <w:t xml:space="preserve">foreningen meget </w:t>
      </w:r>
      <w:r>
        <w:t xml:space="preserve">positiv overfor at få en bevarende lokalplan for det dejlige kvarter vi bor i. </w:t>
      </w:r>
      <w:r w:rsidR="00A53FF4">
        <w:t xml:space="preserve">Vi er glade for at få en lokalplan, der sikrer kvarterets </w:t>
      </w:r>
      <w:r w:rsidR="003D681C">
        <w:t xml:space="preserve">historiske </w:t>
      </w:r>
      <w:r w:rsidR="00A53FF4">
        <w:t>værdi som et velbevaret</w:t>
      </w:r>
      <w:r w:rsidR="003D681C">
        <w:t xml:space="preserve"> og</w:t>
      </w:r>
      <w:r w:rsidR="00A53FF4">
        <w:t xml:space="preserve"> smukt </w:t>
      </w:r>
      <w:r w:rsidR="003D681C">
        <w:t>over 100 år gammelt</w:t>
      </w:r>
      <w:r w:rsidR="00A53FF4">
        <w:t xml:space="preserve"> kvarte</w:t>
      </w:r>
      <w:r w:rsidR="002623D6">
        <w:t>r</w:t>
      </w:r>
      <w:r w:rsidR="00A53FF4">
        <w:t xml:space="preserve">. Vi indleder derfor dette høringssvar med </w:t>
      </w:r>
      <w:r w:rsidR="0038014C">
        <w:t xml:space="preserve">at formulere det </w:t>
      </w:r>
      <w:r w:rsidR="00A53FF4">
        <w:t>udtryk i kvarteret, som vi meget gerne vil støtte og bidrage til at bevare</w:t>
      </w:r>
      <w:r w:rsidR="003D681C">
        <w:t>.</w:t>
      </w:r>
      <w:r w:rsidR="00A53FF4">
        <w:t xml:space="preserve"> </w:t>
      </w:r>
    </w:p>
    <w:p w14:paraId="26AC15FF" w14:textId="3B347356" w:rsidR="008C1048" w:rsidRDefault="003D681C">
      <w:r>
        <w:t>V</w:t>
      </w:r>
      <w:r w:rsidR="008C1048">
        <w:t xml:space="preserve">i mener </w:t>
      </w:r>
      <w:r w:rsidR="00A53FF4">
        <w:t xml:space="preserve">også som beboere, at det er vigtigt, at </w:t>
      </w:r>
      <w:r w:rsidR="008C1048">
        <w:t>lokalplanen respektere</w:t>
      </w:r>
      <w:r w:rsidR="002623D6">
        <w:t>r,</w:t>
      </w:r>
      <w:r w:rsidR="008C1048">
        <w:t xml:space="preserve"> at det er et levende kvarter, hvor der løbende</w:t>
      </w:r>
      <w:r w:rsidR="00A53FF4">
        <w:t xml:space="preserve"> er</w:t>
      </w:r>
      <w:r w:rsidR="008C1048">
        <w:t xml:space="preserve"> </w:t>
      </w:r>
      <w:r w:rsidR="00C018B0">
        <w:t xml:space="preserve">og </w:t>
      </w:r>
      <w:r w:rsidR="00A53FF4">
        <w:t xml:space="preserve">fortsat skal foretages </w:t>
      </w:r>
      <w:r w:rsidR="008C1048">
        <w:t>renoveringer af de smukke gamle huse</w:t>
      </w:r>
      <w:r w:rsidR="00CC4738">
        <w:t xml:space="preserve">. </w:t>
      </w:r>
      <w:r w:rsidR="008C1048">
        <w:t>Ingen af husene fremstår</w:t>
      </w:r>
      <w:r w:rsidR="00C018B0">
        <w:t xml:space="preserve"> længere i detaljer,</w:t>
      </w:r>
      <w:r w:rsidR="008C1048">
        <w:t xml:space="preserve"> som de blev bygget i begyndelse af 1900</w:t>
      </w:r>
      <w:r w:rsidR="00C018B0">
        <w:t>-</w:t>
      </w:r>
      <w:r w:rsidR="008C1048">
        <w:t xml:space="preserve">tallet. </w:t>
      </w:r>
      <w:r w:rsidR="00CC4738">
        <w:t>Der er bygget til og ikke mindst renoveret i stor stil</w:t>
      </w:r>
      <w:r w:rsidR="00C018B0">
        <w:t>, men</w:t>
      </w:r>
      <w:r w:rsidR="00CC4738">
        <w:t xml:space="preserve"> </w:t>
      </w:r>
      <w:r w:rsidR="00C018B0">
        <w:t xml:space="preserve">overvejende </w:t>
      </w:r>
      <w:r w:rsidR="00CC4738">
        <w:t xml:space="preserve">på en måde, så kvarteret stadig fremstår som det smukke og historiske kvarter det er. </w:t>
      </w:r>
    </w:p>
    <w:p w14:paraId="2D027D00" w14:textId="31C15281" w:rsidR="00A53FF4" w:rsidRPr="00F23D6D" w:rsidRDefault="00A53FF4" w:rsidP="005D596F">
      <w:pPr>
        <w:pStyle w:val="Overskrift2"/>
      </w:pPr>
      <w:r w:rsidRPr="00F23D6D">
        <w:t>Hvad vi gerne vil bevare</w:t>
      </w:r>
    </w:p>
    <w:p w14:paraId="36E9038C" w14:textId="3735CB6A" w:rsidR="00F23D6D" w:rsidRDefault="00F23D6D" w:rsidP="00CC4738">
      <w:r>
        <w:t>Vi ser vores kvarter som et smukt og velb</w:t>
      </w:r>
      <w:r w:rsidR="00C62B72">
        <w:t>ev</w:t>
      </w:r>
      <w:r>
        <w:t xml:space="preserve">aret område, hvor husene generelt er renoveret med </w:t>
      </w:r>
      <w:r w:rsidR="00F15E0D">
        <w:t xml:space="preserve">stor </w:t>
      </w:r>
      <w:r>
        <w:t xml:space="preserve">respekt for det oprindelige udtryk – og det vil vi gerne fastholde. </w:t>
      </w:r>
      <w:r w:rsidR="00F15E0D">
        <w:t xml:space="preserve">Vi ser gerne en bevarende lokalplan, der kan bistå til at sikre os mod skæmmende nybyggeri og misforståede totalrenoveringer. </w:t>
      </w:r>
      <w:r>
        <w:t>Det er fint med bestemmelser, der sikrer at:</w:t>
      </w:r>
    </w:p>
    <w:p w14:paraId="32E2428B" w14:textId="7825049A" w:rsidR="00AB5B7C" w:rsidRDefault="00AB5B7C" w:rsidP="00CC4738">
      <w:pPr>
        <w:pStyle w:val="Opstilling-punkttegn"/>
      </w:pPr>
      <w:r>
        <w:t xml:space="preserve">eksisterende beboelsesbygninger </w:t>
      </w:r>
      <w:r w:rsidR="00306741">
        <w:t>bevares</w:t>
      </w:r>
    </w:p>
    <w:p w14:paraId="188BDDDB" w14:textId="483683AC" w:rsidR="00F23D6D" w:rsidRDefault="00F23D6D" w:rsidP="00CC4738">
      <w:pPr>
        <w:pStyle w:val="Opstilling-punkttegn"/>
      </w:pPr>
      <w:r>
        <w:t xml:space="preserve">vores forhavers grønne udtryk bevares. </w:t>
      </w:r>
    </w:p>
    <w:p w14:paraId="78576129" w14:textId="59FF5B12" w:rsidR="00F15E0D" w:rsidRDefault="00F23D6D" w:rsidP="00CC4738">
      <w:pPr>
        <w:pStyle w:val="Opstilling-punkttegn"/>
      </w:pPr>
      <w:r>
        <w:t xml:space="preserve">vores huses facader </w:t>
      </w:r>
      <w:r w:rsidR="00306741">
        <w:t>ud mod vejen</w:t>
      </w:r>
      <w:r w:rsidR="00306741" w:rsidDel="00306741">
        <w:t xml:space="preserve"> </w:t>
      </w:r>
      <w:r>
        <w:t>renoveres med respekt for det oprindelige udtryk</w:t>
      </w:r>
      <w:r w:rsidR="00306741">
        <w:t xml:space="preserve"> i</w:t>
      </w:r>
      <w:r>
        <w:t xml:space="preserve"> vinduer</w:t>
      </w:r>
      <w:r w:rsidR="00306741">
        <w:t xml:space="preserve"> og mure</w:t>
      </w:r>
      <w:r>
        <w:t xml:space="preserve"> </w:t>
      </w:r>
    </w:p>
    <w:p w14:paraId="017F9FA9" w14:textId="2F3739BD" w:rsidR="00F15E0D" w:rsidRDefault="00F15E0D" w:rsidP="00CC4738">
      <w:pPr>
        <w:pStyle w:val="Opstilling-punkttegn"/>
      </w:pPr>
      <w:r>
        <w:t>nye tage på husene skal passe ind til de typer af tage, som husene generelt er bygget til</w:t>
      </w:r>
    </w:p>
    <w:p w14:paraId="74AED91B" w14:textId="77777777" w:rsidR="00D75350" w:rsidRDefault="00D75350" w:rsidP="00D75350">
      <w:pPr>
        <w:pStyle w:val="Opstilling-punkttegn"/>
        <w:numPr>
          <w:ilvl w:val="0"/>
          <w:numId w:val="0"/>
        </w:numPr>
      </w:pPr>
    </w:p>
    <w:p w14:paraId="3224A86C" w14:textId="05C22193" w:rsidR="00F15E0D" w:rsidRPr="00F15E0D" w:rsidRDefault="00F15E0D" w:rsidP="005D596F">
      <w:pPr>
        <w:pStyle w:val="Overskrift2"/>
      </w:pPr>
      <w:r w:rsidRPr="00F15E0D">
        <w:t>Hvad der også skal være plads til</w:t>
      </w:r>
    </w:p>
    <w:p w14:paraId="7F889BD1" w14:textId="70223F0F" w:rsidR="00F15E0D" w:rsidRDefault="00F15E0D" w:rsidP="00CC4738">
      <w:r>
        <w:t>Vores kvarter er udviklet gennem årene</w:t>
      </w:r>
      <w:r w:rsidR="00D75350">
        <w:t>.</w:t>
      </w:r>
      <w:r>
        <w:t xml:space="preserve"> Det er et levende </w:t>
      </w:r>
      <w:r w:rsidR="00881659">
        <w:t>k</w:t>
      </w:r>
      <w:r>
        <w:t xml:space="preserve">varter, hvor vores 100 år gamle huse naturligvis er fornyet og renoveret i stor stil – særligt gennem de seneste 20-30 år. </w:t>
      </w:r>
      <w:r w:rsidR="00881659">
        <w:t xml:space="preserve">Det skal der fortsat være plads til – også med </w:t>
      </w:r>
      <w:r>
        <w:t xml:space="preserve">moderniseringer og renoveringer med moderne metoder – i takt med udviklingen og beboernes behov. Vores kvarter er </w:t>
      </w:r>
      <w:r w:rsidRPr="009D1BD6">
        <w:rPr>
          <w:i/>
          <w:iCs/>
          <w:u w:val="single"/>
        </w:rPr>
        <w:t>ikke</w:t>
      </w:r>
      <w:r>
        <w:t xml:space="preserve"> et museum for huse fra begyndelse af 1900-tallet. Vores kvarter </w:t>
      </w:r>
      <w:r w:rsidR="00795741">
        <w:t xml:space="preserve">er </w:t>
      </w:r>
      <w:r>
        <w:t xml:space="preserve">et </w:t>
      </w:r>
      <w:r w:rsidR="00795741">
        <w:t xml:space="preserve">levende </w:t>
      </w:r>
      <w:r>
        <w:t xml:space="preserve">kvarter, der viser, at man godt kan udvikle i respekt for historien. </w:t>
      </w:r>
    </w:p>
    <w:p w14:paraId="7E602B7F" w14:textId="6E88126D" w:rsidR="00881659" w:rsidRDefault="00F15E0D" w:rsidP="00CC4738">
      <w:proofErr w:type="spellStart"/>
      <w:r>
        <w:t>Dvs</w:t>
      </w:r>
      <w:proofErr w:type="spellEnd"/>
      <w:r w:rsidR="00572C81">
        <w:t>,</w:t>
      </w:r>
      <w:r>
        <w:t xml:space="preserve"> at </w:t>
      </w:r>
      <w:r w:rsidR="00881659">
        <w:t>vi ikke er enige i, at der skal stilles krav til renovering med gamle og dyre håndværksmetoder – alene fordi det blev brugt da husene blev bygget</w:t>
      </w:r>
      <w:r w:rsidR="00AB7314">
        <w:t xml:space="preserve"> – og kun findes på enkelte huse i dag. </w:t>
      </w:r>
      <w:r w:rsidR="00881659">
        <w:t xml:space="preserve">Der skal heller ikke stilles krav i forhold til mindre elementer, som ikke har betydning </w:t>
      </w:r>
      <w:r w:rsidR="00AB5B7C">
        <w:t>f</w:t>
      </w:r>
      <w:r w:rsidR="00881659">
        <w:t>or helhedsindtrykket i kvarteret</w:t>
      </w:r>
      <w:r w:rsidR="00D75350">
        <w:t xml:space="preserve">, </w:t>
      </w:r>
      <w:r w:rsidR="00881659">
        <w:t>som ikke er tid</w:t>
      </w:r>
      <w:r w:rsidR="00AB7314">
        <w:t>s</w:t>
      </w:r>
      <w:r w:rsidR="00881659">
        <w:t>svarende</w:t>
      </w:r>
      <w:r w:rsidR="00D75350">
        <w:t xml:space="preserve"> og som i øvrigt kun findes få eksempler af tilbage i kvarteret. </w:t>
      </w:r>
      <w:r w:rsidR="00881659">
        <w:t xml:space="preserve">Eksempelvis lodning af </w:t>
      </w:r>
      <w:r w:rsidR="00881659">
        <w:lastRenderedPageBreak/>
        <w:t>nedløbsrør, krav om at rygningssten og grater skal lægges i mørtel, at bygninger i baghaven skal være sorte</w:t>
      </w:r>
      <w:r w:rsidR="00AB5B7C">
        <w:t xml:space="preserve"> og med tagpaptag</w:t>
      </w:r>
      <w:r w:rsidR="00881659">
        <w:t xml:space="preserve"> og begrænsninger for etablering af terrasser i vores baghaver. </w:t>
      </w:r>
    </w:p>
    <w:p w14:paraId="293A309B" w14:textId="7537DF0C" w:rsidR="00D75350" w:rsidRDefault="00D75350" w:rsidP="00D75350">
      <w:pPr>
        <w:pStyle w:val="Opstilling-punkttegn"/>
        <w:numPr>
          <w:ilvl w:val="0"/>
          <w:numId w:val="0"/>
        </w:numPr>
      </w:pPr>
      <w:r>
        <w:t xml:space="preserve">Det er også vigtigt for at os </w:t>
      </w:r>
      <w:r w:rsidR="00C62B72">
        <w:t xml:space="preserve">at </w:t>
      </w:r>
      <w:r>
        <w:t xml:space="preserve">fastholde, at vores kvarter er varieret i både arkitektur og </w:t>
      </w:r>
      <w:r w:rsidR="00FA037C">
        <w:t>beboersammensætning. L</w:t>
      </w:r>
      <w:r>
        <w:t>okalplanen</w:t>
      </w:r>
      <w:r w:rsidR="00FA037C">
        <w:t xml:space="preserve"> bør</w:t>
      </w:r>
      <w:r>
        <w:t xml:space="preserve"> ikke tvinge en større ensretning igenne</w:t>
      </w:r>
      <w:r w:rsidR="00FA037C">
        <w:t>m</w:t>
      </w:r>
      <w:r>
        <w:t xml:space="preserve"> </w:t>
      </w:r>
      <w:r w:rsidR="00FA037C">
        <w:t>i forhold til de meget forskellige udtryk og behov der findes hos f.eks. Alleens større villaer og Gadens mindre huse. V</w:t>
      </w:r>
      <w:r>
        <w:t xml:space="preserve">i synes </w:t>
      </w:r>
      <w:r w:rsidR="00FA037C">
        <w:t xml:space="preserve">også, at </w:t>
      </w:r>
      <w:r>
        <w:t xml:space="preserve">det er synd, hvis dyre krav i forbindelse med renoveringer tvinger beboere med lave indkomster ud af kvarteret. </w:t>
      </w:r>
    </w:p>
    <w:p w14:paraId="4D580F9A" w14:textId="6649CC0A" w:rsidR="008C1048" w:rsidRDefault="00881659" w:rsidP="00881659">
      <w:r>
        <w:t xml:space="preserve">Generelt mener vi, at den bevarende lokalplan </w:t>
      </w:r>
      <w:r w:rsidR="00FA037C">
        <w:t xml:space="preserve">primært </w:t>
      </w:r>
      <w:r>
        <w:t xml:space="preserve">skal beskytte vores smukke kvarter ud mod vejen, mens der skal være plads til udvikling i vores baghaver og inde i vores huse – sådan som det allerede er sket </w:t>
      </w:r>
      <w:r w:rsidR="000C735A">
        <w:t>igennem</w:t>
      </w:r>
      <w:r>
        <w:t xml:space="preserve"> mange år. </w:t>
      </w:r>
      <w:r w:rsidR="00703540">
        <w:t>Det betyder også, at det er vigtigt for os, at vi ikke begrænses i at renovere og modernisere vores huse indvendig</w:t>
      </w:r>
      <w:r w:rsidR="00AB7314">
        <w:t xml:space="preserve"> pga.</w:t>
      </w:r>
      <w:r w:rsidR="00703540">
        <w:t xml:space="preserve"> f.eks. stramning i bebyggelsesprocenten og regler for ibrugtagning af ubeboede lofter.</w:t>
      </w:r>
    </w:p>
    <w:p w14:paraId="5F2315AF" w14:textId="4442C0A9" w:rsidR="00881659" w:rsidRDefault="00881659" w:rsidP="00881659">
      <w:r>
        <w:t>Dette er baggrunden for vores konkrete bemærkninger til lokalplanforslaget</w:t>
      </w:r>
      <w:r w:rsidR="00703540">
        <w:t>.</w:t>
      </w:r>
    </w:p>
    <w:p w14:paraId="2E4FE700" w14:textId="2AD2A9D9" w:rsidR="00881659" w:rsidRPr="00881659" w:rsidRDefault="00881659" w:rsidP="005D596F">
      <w:pPr>
        <w:pStyle w:val="Overskrift1"/>
      </w:pPr>
      <w:r w:rsidRPr="00881659">
        <w:t>Bemærkninger til lokalplanen</w:t>
      </w:r>
      <w:r w:rsidR="005D596F">
        <w:t>s formålsbestemmelser</w:t>
      </w:r>
    </w:p>
    <w:p w14:paraId="6BF96E80" w14:textId="4C754F4F" w:rsidR="005D596F" w:rsidRPr="00246406" w:rsidRDefault="005D596F" w:rsidP="00CC4738">
      <w:pPr>
        <w:rPr>
          <w:rFonts w:asciiTheme="majorHAnsi" w:hAnsiTheme="majorHAnsi" w:cstheme="majorHAnsi"/>
        </w:rPr>
      </w:pPr>
      <w:r w:rsidRPr="00246406">
        <w:rPr>
          <w:rFonts w:asciiTheme="majorHAnsi" w:hAnsiTheme="majorHAnsi" w:cstheme="majorHAnsi"/>
        </w:rPr>
        <w:t>Formålsbestemmelserne bør fokusere mere på, at lokalplanen ikke blot skal bevare de historiske bygninger</w:t>
      </w:r>
      <w:r w:rsidR="000C735A">
        <w:rPr>
          <w:rFonts w:asciiTheme="majorHAnsi" w:hAnsiTheme="majorHAnsi" w:cstheme="majorHAnsi"/>
        </w:rPr>
        <w:t>,</w:t>
      </w:r>
      <w:r w:rsidRPr="00246406">
        <w:rPr>
          <w:rFonts w:asciiTheme="majorHAnsi" w:hAnsiTheme="majorHAnsi" w:cstheme="majorHAnsi"/>
        </w:rPr>
        <w:t xml:space="preserve"> men også give plads til udvikling og modernisering i respekt for kvarterets karaktertræk.  Da stort set alle vores huse – med god grund – </w:t>
      </w:r>
      <w:r w:rsidR="00703540">
        <w:rPr>
          <w:rFonts w:asciiTheme="majorHAnsi" w:hAnsiTheme="majorHAnsi" w:cstheme="majorHAnsi"/>
        </w:rPr>
        <w:t xml:space="preserve">er </w:t>
      </w:r>
      <w:r w:rsidRPr="00246406">
        <w:rPr>
          <w:rFonts w:asciiTheme="majorHAnsi" w:hAnsiTheme="majorHAnsi" w:cstheme="majorHAnsi"/>
        </w:rPr>
        <w:t xml:space="preserve">defineret som bevaringsværdige, er det vigtigt, at der er plads til, at det </w:t>
      </w:r>
      <w:r w:rsidR="00703540">
        <w:rPr>
          <w:rFonts w:asciiTheme="majorHAnsi" w:hAnsiTheme="majorHAnsi" w:cstheme="majorHAnsi"/>
        </w:rPr>
        <w:t xml:space="preserve">også </w:t>
      </w:r>
      <w:r w:rsidRPr="00246406">
        <w:rPr>
          <w:rFonts w:asciiTheme="majorHAnsi" w:hAnsiTheme="majorHAnsi" w:cstheme="majorHAnsi"/>
        </w:rPr>
        <w:t xml:space="preserve">er et levende kvarter i udvikling. </w:t>
      </w:r>
    </w:p>
    <w:p w14:paraId="2CA1D289" w14:textId="08D16E95" w:rsidR="00246406" w:rsidRPr="00246406" w:rsidRDefault="005D596F" w:rsidP="005D596F">
      <w:pPr>
        <w:rPr>
          <w:rFonts w:asciiTheme="majorHAnsi" w:hAnsiTheme="majorHAnsi" w:cstheme="majorHAnsi"/>
        </w:rPr>
      </w:pPr>
      <w:r w:rsidRPr="00246406">
        <w:rPr>
          <w:rFonts w:asciiTheme="majorHAnsi" w:hAnsiTheme="majorHAnsi" w:cstheme="majorHAnsi"/>
        </w:rPr>
        <w:t>Konkret foreslår vi</w:t>
      </w:r>
      <w:r w:rsidR="0034113A">
        <w:rPr>
          <w:rFonts w:asciiTheme="majorHAnsi" w:hAnsiTheme="majorHAnsi" w:cstheme="majorHAnsi"/>
        </w:rPr>
        <w:t>,</w:t>
      </w:r>
      <w:r w:rsidRPr="00246406">
        <w:rPr>
          <w:rFonts w:asciiTheme="majorHAnsi" w:hAnsiTheme="majorHAnsi" w:cstheme="majorHAnsi"/>
        </w:rPr>
        <w:t xml:space="preserve"> at </w:t>
      </w:r>
      <w:r w:rsidR="00246406" w:rsidRPr="00246406">
        <w:rPr>
          <w:rFonts w:asciiTheme="majorHAnsi" w:hAnsiTheme="majorHAnsi" w:cstheme="majorHAnsi"/>
        </w:rPr>
        <w:t xml:space="preserve">formålet i </w:t>
      </w:r>
      <w:r w:rsidRPr="00246406">
        <w:rPr>
          <w:rFonts w:asciiTheme="majorHAnsi" w:hAnsiTheme="majorHAnsi" w:cstheme="majorHAnsi"/>
        </w:rPr>
        <w:t xml:space="preserve">§1.2:  </w:t>
      </w:r>
    </w:p>
    <w:p w14:paraId="5FE3347A" w14:textId="27B6D8A4" w:rsidR="005D596F" w:rsidRPr="00246406" w:rsidRDefault="005D596F" w:rsidP="00246406">
      <w:pPr>
        <w:pStyle w:val="Opstilling-punkttegn"/>
        <w:rPr>
          <w:rFonts w:asciiTheme="majorHAnsi" w:hAnsiTheme="majorHAnsi" w:cstheme="majorHAnsi"/>
        </w:rPr>
      </w:pPr>
      <w:r w:rsidRPr="00246406">
        <w:rPr>
          <w:rFonts w:asciiTheme="majorHAnsi" w:hAnsiTheme="majorHAnsi" w:cstheme="majorHAnsi"/>
        </w:rPr>
        <w:t>Sikre, at renovering og til- og ombygninger sker i respekt for bevaringsværdig bebyggelse og kulturmiljøet i øvrigt</w:t>
      </w:r>
    </w:p>
    <w:p w14:paraId="0525A9B4" w14:textId="647079ED" w:rsidR="005D596F" w:rsidRPr="00246406" w:rsidRDefault="005D596F" w:rsidP="005D596F">
      <w:pPr>
        <w:rPr>
          <w:rFonts w:asciiTheme="majorHAnsi" w:hAnsiTheme="majorHAnsi" w:cstheme="majorHAnsi"/>
          <w:color w:val="000000"/>
        </w:rPr>
      </w:pPr>
      <w:r w:rsidRPr="00A7408C">
        <w:rPr>
          <w:rFonts w:asciiTheme="majorHAnsi" w:hAnsiTheme="majorHAnsi" w:cstheme="majorHAnsi"/>
          <w:color w:val="000000"/>
          <w:u w:val="single"/>
        </w:rPr>
        <w:t>Ændres til</w:t>
      </w:r>
      <w:r w:rsidRPr="00246406">
        <w:rPr>
          <w:rFonts w:asciiTheme="majorHAnsi" w:hAnsiTheme="majorHAnsi" w:cstheme="majorHAnsi"/>
          <w:color w:val="000000"/>
        </w:rPr>
        <w:t xml:space="preserve"> den samme formulering, som gælder for de udpegede bevaringsværdige bygninger </w:t>
      </w:r>
      <w:r w:rsidR="0014777C">
        <w:rPr>
          <w:rFonts w:asciiTheme="majorHAnsi" w:hAnsiTheme="majorHAnsi" w:cstheme="majorHAnsi"/>
          <w:color w:val="000000"/>
        </w:rPr>
        <w:t>på</w:t>
      </w:r>
      <w:r w:rsidRPr="00246406">
        <w:rPr>
          <w:rFonts w:asciiTheme="majorHAnsi" w:hAnsiTheme="majorHAnsi" w:cstheme="majorHAnsi"/>
          <w:color w:val="000000"/>
        </w:rPr>
        <w:t xml:space="preserve"> </w:t>
      </w:r>
      <w:r w:rsidR="0014777C" w:rsidRPr="00246406">
        <w:rPr>
          <w:rFonts w:asciiTheme="majorHAnsi" w:hAnsiTheme="majorHAnsi" w:cstheme="majorHAnsi"/>
          <w:color w:val="000000"/>
        </w:rPr>
        <w:t>Frederiksborg</w:t>
      </w:r>
      <w:r w:rsidR="0014777C">
        <w:rPr>
          <w:rFonts w:asciiTheme="majorHAnsi" w:hAnsiTheme="majorHAnsi" w:cstheme="majorHAnsi"/>
          <w:color w:val="000000"/>
        </w:rPr>
        <w:t>vej</w:t>
      </w:r>
      <w:r w:rsidR="00246406" w:rsidRPr="00246406">
        <w:rPr>
          <w:rFonts w:asciiTheme="majorHAnsi" w:hAnsiTheme="majorHAnsi" w:cstheme="majorHAnsi"/>
          <w:color w:val="000000"/>
        </w:rPr>
        <w:t>:</w:t>
      </w:r>
    </w:p>
    <w:p w14:paraId="254ECA09" w14:textId="77777777" w:rsidR="00246406" w:rsidRPr="00246406" w:rsidRDefault="00246406" w:rsidP="00246406">
      <w:pPr>
        <w:pStyle w:val="Opstilling-punkttegn"/>
        <w:rPr>
          <w:rFonts w:asciiTheme="majorHAnsi" w:hAnsiTheme="majorHAnsi" w:cstheme="majorHAnsi"/>
          <w:b/>
          <w:bCs/>
        </w:rPr>
      </w:pPr>
      <w:r w:rsidRPr="00246406">
        <w:rPr>
          <w:rFonts w:asciiTheme="majorHAnsi" w:hAnsiTheme="majorHAnsi" w:cstheme="majorHAnsi"/>
        </w:rPr>
        <w:t xml:space="preserve">udpege bevaringsværdige huse som ikke kan nedrives </w:t>
      </w:r>
      <w:r w:rsidRPr="00246406">
        <w:rPr>
          <w:rFonts w:asciiTheme="majorHAnsi" w:hAnsiTheme="majorHAnsi" w:cstheme="majorHAnsi"/>
          <w:b/>
          <w:bCs/>
        </w:rPr>
        <w:t>men med mulighed for nænsom tilbygning og renovering af disse</w:t>
      </w:r>
    </w:p>
    <w:p w14:paraId="7EAF4749" w14:textId="6E589FD9" w:rsidR="00246406" w:rsidRPr="00246406" w:rsidRDefault="00246406" w:rsidP="005D596F">
      <w:pPr>
        <w:rPr>
          <w:rFonts w:cstheme="minorHAnsi"/>
          <w:color w:val="000000"/>
        </w:rPr>
      </w:pPr>
      <w:r w:rsidRPr="00246406">
        <w:rPr>
          <w:rFonts w:cstheme="minorHAnsi"/>
          <w:color w:val="000000"/>
        </w:rPr>
        <w:t>På samme måde, mener vi at det er vigtigt, at der også er plads til udvikling i forhold til kvarterets grønne karaktertræk og foreslår derfor at §1.3</w:t>
      </w:r>
    </w:p>
    <w:p w14:paraId="6764227F" w14:textId="793C2313" w:rsidR="005D596F" w:rsidRPr="00246406" w:rsidRDefault="005D596F" w:rsidP="005D596F">
      <w:pPr>
        <w:pStyle w:val="Opstilling-punkttegn"/>
        <w:autoSpaceDE w:val="0"/>
        <w:autoSpaceDN w:val="0"/>
        <w:adjustRightInd w:val="0"/>
        <w:spacing w:after="0" w:line="240" w:lineRule="auto"/>
        <w:rPr>
          <w:rFonts w:cstheme="minorHAnsi"/>
          <w:color w:val="000000"/>
        </w:rPr>
      </w:pPr>
      <w:r w:rsidRPr="00246406">
        <w:rPr>
          <w:rFonts w:cstheme="minorHAnsi"/>
        </w:rPr>
        <w:t>Sikre, at områdets grønne karaktertræk, herunder store</w:t>
      </w:r>
      <w:r w:rsidR="00246406" w:rsidRPr="00246406">
        <w:rPr>
          <w:rFonts w:cstheme="minorHAnsi"/>
        </w:rPr>
        <w:t xml:space="preserve"> </w:t>
      </w:r>
      <w:r w:rsidRPr="00246406">
        <w:rPr>
          <w:rFonts w:cstheme="minorHAnsi"/>
          <w:color w:val="000000"/>
        </w:rPr>
        <w:t>ældre træer og trærække mod Ringstedgade, bevares.</w:t>
      </w:r>
    </w:p>
    <w:p w14:paraId="131A93A1" w14:textId="7D9E478C" w:rsidR="00246406" w:rsidRPr="00246406" w:rsidRDefault="00246406" w:rsidP="00246406">
      <w:pPr>
        <w:pStyle w:val="Opstilling-punkttegn"/>
        <w:numPr>
          <w:ilvl w:val="0"/>
          <w:numId w:val="0"/>
        </w:numPr>
        <w:autoSpaceDE w:val="0"/>
        <w:autoSpaceDN w:val="0"/>
        <w:adjustRightInd w:val="0"/>
        <w:spacing w:after="0" w:line="240" w:lineRule="auto"/>
        <w:rPr>
          <w:rFonts w:cstheme="minorHAnsi"/>
        </w:rPr>
      </w:pPr>
    </w:p>
    <w:p w14:paraId="3C2BD1AD" w14:textId="0C21E73C" w:rsidR="00246406" w:rsidRPr="00246406" w:rsidRDefault="00246406" w:rsidP="00246406">
      <w:pPr>
        <w:pStyle w:val="Opstilling-punkttegn"/>
        <w:numPr>
          <w:ilvl w:val="0"/>
          <w:numId w:val="0"/>
        </w:numPr>
        <w:autoSpaceDE w:val="0"/>
        <w:autoSpaceDN w:val="0"/>
        <w:adjustRightInd w:val="0"/>
        <w:spacing w:after="0" w:line="240" w:lineRule="auto"/>
        <w:rPr>
          <w:rFonts w:cstheme="minorHAnsi"/>
        </w:rPr>
      </w:pPr>
      <w:r w:rsidRPr="00A7408C">
        <w:rPr>
          <w:rFonts w:cstheme="minorHAnsi"/>
          <w:u w:val="single"/>
        </w:rPr>
        <w:t>Ændres</w:t>
      </w:r>
      <w:r w:rsidR="00A7408C">
        <w:rPr>
          <w:rFonts w:cstheme="minorHAnsi"/>
          <w:u w:val="single"/>
        </w:rPr>
        <w:t xml:space="preserve"> til</w:t>
      </w:r>
      <w:r w:rsidRPr="00A7408C">
        <w:rPr>
          <w:rFonts w:cstheme="minorHAnsi"/>
          <w:u w:val="single"/>
        </w:rPr>
        <w:t xml:space="preserve"> </w:t>
      </w:r>
      <w:r w:rsidRPr="00246406">
        <w:rPr>
          <w:rFonts w:cstheme="minorHAnsi"/>
        </w:rPr>
        <w:t>– også inspireret af lokalplanen for Fred</w:t>
      </w:r>
      <w:r>
        <w:rPr>
          <w:rFonts w:cstheme="minorHAnsi"/>
        </w:rPr>
        <w:t>e</w:t>
      </w:r>
      <w:r w:rsidRPr="00246406">
        <w:rPr>
          <w:rFonts w:cstheme="minorHAnsi"/>
        </w:rPr>
        <w:t xml:space="preserve">riksborgvej </w:t>
      </w:r>
    </w:p>
    <w:p w14:paraId="2E0846FF" w14:textId="77777777" w:rsidR="00246406" w:rsidRPr="00246406" w:rsidRDefault="00246406" w:rsidP="00246406">
      <w:pPr>
        <w:pStyle w:val="Opstilling-punkttegn"/>
        <w:numPr>
          <w:ilvl w:val="0"/>
          <w:numId w:val="0"/>
        </w:numPr>
        <w:autoSpaceDE w:val="0"/>
        <w:autoSpaceDN w:val="0"/>
        <w:adjustRightInd w:val="0"/>
        <w:spacing w:after="0" w:line="240" w:lineRule="auto"/>
        <w:rPr>
          <w:rFonts w:cstheme="minorHAnsi"/>
        </w:rPr>
      </w:pPr>
    </w:p>
    <w:p w14:paraId="0A74B545" w14:textId="658BFC07" w:rsidR="00246406" w:rsidRPr="00246406" w:rsidRDefault="00246406" w:rsidP="005D596F">
      <w:pPr>
        <w:pStyle w:val="Opstilling-punkttegn"/>
        <w:autoSpaceDE w:val="0"/>
        <w:autoSpaceDN w:val="0"/>
        <w:adjustRightInd w:val="0"/>
        <w:spacing w:after="0" w:line="240" w:lineRule="auto"/>
        <w:rPr>
          <w:rFonts w:cstheme="minorHAnsi"/>
          <w:b/>
          <w:bCs/>
          <w:color w:val="000000"/>
        </w:rPr>
      </w:pPr>
      <w:r w:rsidRPr="00246406">
        <w:rPr>
          <w:rFonts w:cstheme="minorHAnsi"/>
        </w:rPr>
        <w:t>Sikre områdets grønne profil med levende hegn, beskyttelse af de mest karaktergivende træer</w:t>
      </w:r>
      <w:r w:rsidR="00B14CCE">
        <w:rPr>
          <w:rFonts w:cstheme="minorHAnsi"/>
        </w:rPr>
        <w:t xml:space="preserve"> i</w:t>
      </w:r>
      <w:r w:rsidRPr="00246406">
        <w:rPr>
          <w:rFonts w:cstheme="minorHAnsi"/>
        </w:rPr>
        <w:t xml:space="preserve"> området og de ubebyggede forhaver </w:t>
      </w:r>
    </w:p>
    <w:p w14:paraId="71DA16F8" w14:textId="1D8A143B" w:rsidR="00246406" w:rsidRDefault="00246406" w:rsidP="00CC4738"/>
    <w:p w14:paraId="5CCFB8D8" w14:textId="7B74CE82" w:rsidR="00246406" w:rsidRDefault="00246406" w:rsidP="00CC4738">
      <w:r>
        <w:t>Det væsentlige er at give plads til udvikling i respekt for kulturmiljømiljøet</w:t>
      </w:r>
      <w:r w:rsidR="00B14CCE">
        <w:t>,</w:t>
      </w:r>
      <w:r>
        <w:t xml:space="preserve"> men uden a</w:t>
      </w:r>
      <w:r w:rsidR="00787414">
        <w:t>t</w:t>
      </w:r>
      <w:r>
        <w:t xml:space="preserve"> fastfryse området til et konkret</w:t>
      </w:r>
      <w:r w:rsidR="004C3ECC">
        <w:t>,</w:t>
      </w:r>
      <w:r>
        <w:t xml:space="preserve"> detaljereguleret udseende. </w:t>
      </w:r>
    </w:p>
    <w:p w14:paraId="778242A5" w14:textId="00EA173C" w:rsidR="00CF249E" w:rsidRDefault="00CF249E" w:rsidP="00CC4738">
      <w:r>
        <w:t xml:space="preserve">I redegørelsen bør </w:t>
      </w:r>
      <w:r w:rsidR="00246406">
        <w:t xml:space="preserve">tilsvarende </w:t>
      </w:r>
      <w:r>
        <w:t>fokuseres mere på kvarterets helhed og mindre på de enkelte bygninger</w:t>
      </w:r>
      <w:r w:rsidR="007909DA">
        <w:t>s</w:t>
      </w:r>
      <w:r>
        <w:t xml:space="preserve"> ”gode arkitektur og gedigent bygningshåndværk”, som reelt danne</w:t>
      </w:r>
      <w:r w:rsidR="00B14CCE">
        <w:t>r</w:t>
      </w:r>
      <w:r>
        <w:t xml:space="preserve"> baggrunden for de mange konkrete bestemmelser i forhold til renoveringer, som </w:t>
      </w:r>
      <w:r w:rsidR="00A7408C">
        <w:t xml:space="preserve">enten </w:t>
      </w:r>
      <w:r>
        <w:t>fastf</w:t>
      </w:r>
      <w:r w:rsidR="00327E80">
        <w:t>r</w:t>
      </w:r>
      <w:r>
        <w:t>yser bygningerne i deres nuværende form</w:t>
      </w:r>
      <w:r w:rsidR="00A7408C">
        <w:t xml:space="preserve"> eller tvinger dem unødvendigt tilbage til et historisk udtryk, som reelt er forladt i kvarteret.</w:t>
      </w:r>
      <w:r>
        <w:t xml:space="preserve"> </w:t>
      </w:r>
    </w:p>
    <w:p w14:paraId="3A1D929B" w14:textId="08B71A4A" w:rsidR="00CF249E" w:rsidRDefault="00327E80" w:rsidP="00CC4738">
      <w:r>
        <w:t>Der bør også nævnes</w:t>
      </w:r>
      <w:r w:rsidR="00246406">
        <w:t xml:space="preserve"> i redegørelsen</w:t>
      </w:r>
      <w:r>
        <w:t>, at den bevarende lokalplan ikke blot ønsker at fastholde den velbevarede kulturmiljø</w:t>
      </w:r>
      <w:r w:rsidR="00B14CCE">
        <w:t>,</w:t>
      </w:r>
      <w:r>
        <w:t xml:space="preserve"> </w:t>
      </w:r>
      <w:r w:rsidR="007909DA">
        <w:t xml:space="preserve">men at det skal ske </w:t>
      </w:r>
      <w:r>
        <w:t xml:space="preserve">”med respekt for den udvikling som forsat skal kunne ske i kvarteret” </w:t>
      </w:r>
      <w:r w:rsidR="00652BE2">
        <w:t>af hensyn til bæredygtighed, klima</w:t>
      </w:r>
      <w:r w:rsidR="00246406">
        <w:t xml:space="preserve"> og det levende </w:t>
      </w:r>
      <w:r w:rsidR="00652BE2">
        <w:t>kulturmiljø</w:t>
      </w:r>
      <w:r w:rsidR="00246406">
        <w:t>.</w:t>
      </w:r>
    </w:p>
    <w:p w14:paraId="6C2CD14E" w14:textId="090A04CD" w:rsidR="00246406" w:rsidRPr="00246406" w:rsidRDefault="00246406" w:rsidP="00246406">
      <w:pPr>
        <w:pStyle w:val="Overskrift1"/>
        <w:rPr>
          <w:b/>
          <w:bCs/>
        </w:rPr>
      </w:pPr>
      <w:r w:rsidRPr="00246406">
        <w:t>Bemærkninger til de konkrete bestemmelser</w:t>
      </w:r>
    </w:p>
    <w:p w14:paraId="1957B55D" w14:textId="578032E1" w:rsidR="00652BE2" w:rsidRDefault="00652BE2" w:rsidP="00246406">
      <w:pPr>
        <w:pStyle w:val="Overskrift2"/>
      </w:pPr>
      <w:r>
        <w:t>Områdeafgrænsning</w:t>
      </w:r>
    </w:p>
    <w:p w14:paraId="398C5FE3" w14:textId="08A8C66E" w:rsidR="00652BE2" w:rsidRDefault="00246406" w:rsidP="00CC4738">
      <w:r>
        <w:t xml:space="preserve">Generelt passer områdeafgrænsningen fint til vores egen opfattelse af kvarteret. Dog opfatter vi faktisk også </w:t>
      </w:r>
      <w:r w:rsidR="006F5D41">
        <w:t>Ringsted</w:t>
      </w:r>
      <w:r w:rsidR="00A7408C">
        <w:t>gade</w:t>
      </w:r>
      <w:r w:rsidR="006F5D41">
        <w:t xml:space="preserve"> 65 </w:t>
      </w:r>
      <w:r>
        <w:t xml:space="preserve">som en del af kvarteret. </w:t>
      </w:r>
      <w:r w:rsidR="006F5D41">
        <w:t>De er med i vores forening.</w:t>
      </w:r>
    </w:p>
    <w:p w14:paraId="4F2663FA" w14:textId="51D9D799" w:rsidR="00CF249E" w:rsidRDefault="00327E80" w:rsidP="00246406">
      <w:pPr>
        <w:pStyle w:val="Overskrift2"/>
      </w:pPr>
      <w:r w:rsidRPr="00327E80">
        <w:t>Anvendelse</w:t>
      </w:r>
    </w:p>
    <w:p w14:paraId="21BDAC9E" w14:textId="156AB057" w:rsidR="00703540" w:rsidRDefault="00327E80" w:rsidP="00CC4738">
      <w:r>
        <w:t xml:space="preserve">3.2: </w:t>
      </w:r>
      <w:r w:rsidR="00F96F29">
        <w:t>Bestemmelsen</w:t>
      </w:r>
      <w:r w:rsidR="00703540">
        <w:t xml:space="preserve"> går imod den generelle trend om </w:t>
      </w:r>
      <w:proofErr w:type="spellStart"/>
      <w:r w:rsidR="00703540">
        <w:t>byfortætning</w:t>
      </w:r>
      <w:proofErr w:type="spellEnd"/>
      <w:r w:rsidR="00703540">
        <w:t>.</w:t>
      </w:r>
      <w:r w:rsidR="00F96F29">
        <w:t xml:space="preserve"> Boliger, som er sammenlagt, bør kunne opdeles i flere boliger igen</w:t>
      </w:r>
      <w:r w:rsidR="00E55524">
        <w:t>.</w:t>
      </w:r>
      <w:r w:rsidR="005703C6">
        <w:t xml:space="preserve"> </w:t>
      </w:r>
      <w:r w:rsidR="00370B71">
        <w:t xml:space="preserve">Vi vurderer ikke, at </w:t>
      </w:r>
      <w:r w:rsidR="001555E7">
        <w:t xml:space="preserve">det </w:t>
      </w:r>
      <w:r w:rsidR="00950595">
        <w:t xml:space="preserve">i praksis </w:t>
      </w:r>
      <w:r w:rsidR="001555E7">
        <w:t>vil øge parkeringsbehovet, da man jo godt kan bo flere familier i samme hus.</w:t>
      </w:r>
      <w:r w:rsidR="00950595">
        <w:t xml:space="preserve"> </w:t>
      </w:r>
      <w:r w:rsidR="00370B71">
        <w:t xml:space="preserve"> </w:t>
      </w:r>
      <w:r w:rsidR="00950595">
        <w:t>D</w:t>
      </w:r>
      <w:r w:rsidR="00370B71">
        <w:t xml:space="preserve">et </w:t>
      </w:r>
      <w:r w:rsidR="001555E7">
        <w:t>stigende</w:t>
      </w:r>
      <w:r w:rsidR="00370B71">
        <w:t xml:space="preserve"> pres på parkeringen</w:t>
      </w:r>
      <w:r w:rsidR="00950595">
        <w:t xml:space="preserve"> i området </w:t>
      </w:r>
      <w:r w:rsidR="00370B71">
        <w:t>skyldes</w:t>
      </w:r>
      <w:r w:rsidR="00950595">
        <w:t xml:space="preserve"> i høj grad </w:t>
      </w:r>
      <w:r w:rsidR="001555E7">
        <w:t>’</w:t>
      </w:r>
      <w:r w:rsidR="00370B71">
        <w:t>fremmede</w:t>
      </w:r>
      <w:r w:rsidR="001555E7">
        <w:t>’</w:t>
      </w:r>
      <w:r w:rsidR="00370B71">
        <w:t xml:space="preserve"> biler </w:t>
      </w:r>
      <w:r w:rsidR="001555E7">
        <w:t xml:space="preserve">som følge af lempede parkeringsnormer </w:t>
      </w:r>
      <w:r w:rsidR="00370B71">
        <w:t xml:space="preserve">fra politigården og de nye </w:t>
      </w:r>
      <w:r w:rsidR="00950595">
        <w:t>nabo</w:t>
      </w:r>
      <w:r w:rsidR="00370B71">
        <w:t>bebyggelser</w:t>
      </w:r>
      <w:r w:rsidR="00950595">
        <w:t>.</w:t>
      </w:r>
    </w:p>
    <w:p w14:paraId="70D11AF4" w14:textId="397B01F3" w:rsidR="00327E80" w:rsidRPr="00327E80" w:rsidRDefault="00327E80" w:rsidP="00703540">
      <w:pPr>
        <w:pStyle w:val="Overskrift2"/>
      </w:pPr>
      <w:r w:rsidRPr="00327E80">
        <w:t xml:space="preserve">Udstykning </w:t>
      </w:r>
    </w:p>
    <w:p w14:paraId="3F06AC22" w14:textId="6460F460" w:rsidR="00327E80" w:rsidRDefault="00327E80" w:rsidP="00CC4738">
      <w:r>
        <w:t xml:space="preserve">4.1: </w:t>
      </w:r>
      <w:r w:rsidR="00E55524">
        <w:t>Bestemmelsen indebærer,</w:t>
      </w:r>
      <w:r>
        <w:t xml:space="preserve"> at ejendomme med flere boliger som ideelle anparter ikke kan ændre</w:t>
      </w:r>
      <w:r w:rsidR="00E55524">
        <w:t xml:space="preserve"> </w:t>
      </w:r>
      <w:proofErr w:type="spellStart"/>
      <w:r w:rsidR="00E55524">
        <w:t>ejerform</w:t>
      </w:r>
      <w:proofErr w:type="spellEnd"/>
      <w:r w:rsidR="00E55524">
        <w:t xml:space="preserve"> f.ek</w:t>
      </w:r>
      <w:r w:rsidR="007909DA">
        <w:t>s</w:t>
      </w:r>
      <w:r w:rsidR="0017478D">
        <w:t>.</w:t>
      </w:r>
      <w:r>
        <w:t xml:space="preserve"> til ejerlejligheder</w:t>
      </w:r>
      <w:r w:rsidR="00E55524">
        <w:t>. Der bør derfor tilføjes en mulighed, som muliggør udstykning af</w:t>
      </w:r>
      <w:r w:rsidR="00A7408C">
        <w:t xml:space="preserve"> eksisterende boliger i ejerlejligheder. </w:t>
      </w:r>
      <w:r w:rsidR="006F5D41">
        <w:t xml:space="preserve"> </w:t>
      </w:r>
    </w:p>
    <w:p w14:paraId="7AA0E968" w14:textId="296BB09C" w:rsidR="00327E80" w:rsidRPr="00327E80" w:rsidRDefault="00327E80" w:rsidP="00703540">
      <w:pPr>
        <w:pStyle w:val="Overskrift2"/>
      </w:pPr>
      <w:r w:rsidRPr="00327E80">
        <w:t>Vej- sti- og parkeringsforhold</w:t>
      </w:r>
    </w:p>
    <w:p w14:paraId="1CAD1721" w14:textId="325DA95D" w:rsidR="00327E80" w:rsidRDefault="00327E80" w:rsidP="00CC4738">
      <w:r>
        <w:t xml:space="preserve">5.3: </w:t>
      </w:r>
      <w:r w:rsidR="00F90826">
        <w:t>Der er fejlagtigt henvist til kortbilag 5, i stedet for kortbilag 3.</w:t>
      </w:r>
    </w:p>
    <w:p w14:paraId="44ACD952" w14:textId="38FBA630" w:rsidR="00703540" w:rsidRDefault="002E5575" w:rsidP="00CC4738">
      <w:r>
        <w:t>5.4</w:t>
      </w:r>
      <w:r w:rsidR="00CC4481">
        <w:t xml:space="preserve"> og 5.5</w:t>
      </w:r>
      <w:r>
        <w:t>: B</w:t>
      </w:r>
      <w:r w:rsidR="00833CE7">
        <w:t>estemmelserne om forbud mod at etablere parkering på egen grund b</w:t>
      </w:r>
      <w:r>
        <w:t xml:space="preserve">ør fjernes. </w:t>
      </w:r>
      <w:r w:rsidR="002B080E">
        <w:t xml:space="preserve">Bortset fra </w:t>
      </w:r>
      <w:proofErr w:type="spellStart"/>
      <w:r w:rsidR="002B080E">
        <w:t>vestsiden</w:t>
      </w:r>
      <w:proofErr w:type="spellEnd"/>
      <w:r w:rsidR="002B080E">
        <w:t xml:space="preserve"> af Skovbogade, hvor husenes facader ligger i skel, har l</w:t>
      </w:r>
      <w:r w:rsidR="00F90826">
        <w:t xml:space="preserve">angt de fleste allerede </w:t>
      </w:r>
      <w:r w:rsidR="005703C6">
        <w:t xml:space="preserve">etableret </w:t>
      </w:r>
      <w:r w:rsidR="00F90826">
        <w:t>parkering på egen grund</w:t>
      </w:r>
      <w:r w:rsidR="002B080E">
        <w:t>.</w:t>
      </w:r>
      <w:r w:rsidR="00F90826">
        <w:t xml:space="preserve"> </w:t>
      </w:r>
      <w:r>
        <w:t xml:space="preserve">De få, der ikke har </w:t>
      </w:r>
      <w:r w:rsidR="005703C6">
        <w:t>det</w:t>
      </w:r>
      <w:r w:rsidR="00F90826">
        <w:t>,</w:t>
      </w:r>
      <w:r>
        <w:t xml:space="preserve"> vil blive begrænset i at finde en løsning til egen bil med de mange fremmede parkeringer i kvarteret</w:t>
      </w:r>
      <w:r w:rsidR="00765057">
        <w:t>, som i øvrigt i stigende grad ikke respekterer eksisterende indkørsler</w:t>
      </w:r>
      <w:r>
        <w:t>. Det har også betydning, hvis man skal have adgang til ladere til el-biler. For nogle huse vil det være relevant at tillade en indkørsel til P-plads bag huset.</w:t>
      </w:r>
    </w:p>
    <w:p w14:paraId="08540C12" w14:textId="6A3E850D" w:rsidR="00703540" w:rsidRDefault="005703C6" w:rsidP="00CC4738">
      <w:r>
        <w:t xml:space="preserve">Desuden </w:t>
      </w:r>
      <w:r w:rsidR="00703540">
        <w:t xml:space="preserve">vil den </w:t>
      </w:r>
      <w:r w:rsidR="002B080E">
        <w:t xml:space="preserve">i §5.5 </w:t>
      </w:r>
      <w:r w:rsidR="00703540">
        <w:t>nævn</w:t>
      </w:r>
      <w:r w:rsidR="00F90826">
        <w:t>t</w:t>
      </w:r>
      <w:r w:rsidR="00703540">
        <w:t xml:space="preserve">e dispensationsmulighed for </w:t>
      </w:r>
      <w:r w:rsidR="00B3465A">
        <w:t xml:space="preserve">at etablere P-plads stort set ikke være mulig i forhold til kravet om, at der skal være 4 meter fra beboelsesbygning til skel. </w:t>
      </w:r>
    </w:p>
    <w:p w14:paraId="2E487A46" w14:textId="5D4EA8A9" w:rsidR="00703540" w:rsidRDefault="005703C6" w:rsidP="00CC4738">
      <w:r>
        <w:t xml:space="preserve">I alle tilfælde </w:t>
      </w:r>
      <w:r w:rsidR="00703540">
        <w:t xml:space="preserve">bør </w:t>
      </w:r>
      <w:r w:rsidR="002B080E">
        <w:t>d</w:t>
      </w:r>
      <w:r w:rsidR="00703540">
        <w:t xml:space="preserve">er – hvis der ikke kan etableres P-pladser på egen grund – findes fælles </w:t>
      </w:r>
      <w:proofErr w:type="spellStart"/>
      <w:r w:rsidR="00703540">
        <w:t>ladeløsninger</w:t>
      </w:r>
      <w:proofErr w:type="spellEnd"/>
      <w:r w:rsidR="00703540">
        <w:t xml:space="preserve"> for el-biler, som vi jo vil få flere og flere af i kvarteret. </w:t>
      </w:r>
    </w:p>
    <w:p w14:paraId="1FE11D7A" w14:textId="1AF110FB" w:rsidR="002E5575" w:rsidRDefault="002E5575" w:rsidP="00CC4738">
      <w:r>
        <w:t>5.6: Det ville være dejligt, hvis politigården også blev pålagt</w:t>
      </w:r>
      <w:r w:rsidR="005703C6">
        <w:t>,</w:t>
      </w:r>
      <w:r>
        <w:t xml:space="preserve"> at parkering skal ske på egen grund</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894DC71" w14:textId="03F6D766" w:rsidR="002E5575" w:rsidRPr="002E5575" w:rsidRDefault="002E5575" w:rsidP="00B53E5F">
      <w:pPr>
        <w:pStyle w:val="Overskrift2"/>
      </w:pPr>
      <w:r w:rsidRPr="002E5575">
        <w:t>Bebyggelsens samlede omfang</w:t>
      </w:r>
    </w:p>
    <w:p w14:paraId="070FB996" w14:textId="66C6966E" w:rsidR="00327E80" w:rsidRDefault="002E5575" w:rsidP="00CC4738">
      <w:r>
        <w:t xml:space="preserve">6.2: </w:t>
      </w:r>
      <w:r w:rsidR="00B3465A">
        <w:t>Det er fint, at o</w:t>
      </w:r>
      <w:r>
        <w:t xml:space="preserve">m- og tilbygninger </w:t>
      </w:r>
      <w:r w:rsidR="00B3465A">
        <w:t xml:space="preserve">skal godkendes af kommunen, men det er bekymrende at </w:t>
      </w:r>
      <w:r w:rsidR="00B3465A" w:rsidRPr="00B3465A">
        <w:rPr>
          <w:b/>
          <w:bCs/>
        </w:rPr>
        <w:t>enhver ændring af facaden</w:t>
      </w:r>
      <w:r w:rsidR="00B3465A">
        <w:t xml:space="preserve"> skal godkendes. D</w:t>
      </w:r>
      <w:r>
        <w:t>et er alt for detaljeret og bureaukratisk</w:t>
      </w:r>
      <w:r w:rsidR="00B3465A">
        <w:t xml:space="preserve"> og vil koste både os og kommunen mange ressourcer og tid. Der bør være mulighed for at male, skifte vinduer eller nedløbsrør, etablere varmepumper etc. inden for de rammer, som er nævnt i lokalplanen – og som vi i øvrigt også har en række kommentarer til. Vi er som nævnt enige i, at bygningernes udtryk skal fastholdes, men der skal være plads til at ændre på mindre karaktergi</w:t>
      </w:r>
      <w:r w:rsidR="00765057">
        <w:t>v</w:t>
      </w:r>
      <w:r w:rsidR="00B3465A">
        <w:t xml:space="preserve">ende forhold. </w:t>
      </w:r>
    </w:p>
    <w:p w14:paraId="6E63FCCB" w14:textId="365F94E6" w:rsidR="00FA037C" w:rsidRDefault="002E5575" w:rsidP="00CC4738">
      <w:r>
        <w:t xml:space="preserve">6.3: </w:t>
      </w:r>
      <w:r w:rsidR="00B3465A">
        <w:t xml:space="preserve">Vi er bekymret for </w:t>
      </w:r>
      <w:r w:rsidR="00765057">
        <w:t>den</w:t>
      </w:r>
      <w:r w:rsidR="00B3465A">
        <w:t xml:space="preserve"> stramning af </w:t>
      </w:r>
      <w:r>
        <w:t>bebyggelsesprocenten</w:t>
      </w:r>
      <w:r w:rsidR="00765057">
        <w:t>, som forslaget indebærer.</w:t>
      </w:r>
      <w:r>
        <w:t xml:space="preserve"> </w:t>
      </w:r>
      <w:r w:rsidR="00732200">
        <w:t xml:space="preserve">Tidligere var bebyggelsesprocenten 40%, </w:t>
      </w:r>
      <w:r w:rsidR="00A7408C">
        <w:t>hvor der desuden altid</w:t>
      </w:r>
      <w:r w:rsidR="00732200">
        <w:t xml:space="preserve"> kunne opføres en bolig på op til 150 m2. </w:t>
      </w:r>
      <w:r w:rsidR="00A7408C">
        <w:t xml:space="preserve">Stramningen af bebyggelsesprocenten </w:t>
      </w:r>
      <w:r w:rsidR="00D57EDF">
        <w:t xml:space="preserve">vil </w:t>
      </w:r>
      <w:r w:rsidR="00B3465A">
        <w:t>betyde</w:t>
      </w:r>
      <w:r w:rsidR="00765057">
        <w:t>,</w:t>
      </w:r>
      <w:r w:rsidR="00B3465A">
        <w:t xml:space="preserve"> at nogen huse ikke kan udnytte hele deres </w:t>
      </w:r>
      <w:r w:rsidR="00FA037C">
        <w:t xml:space="preserve">eksisterende </w:t>
      </w:r>
      <w:r w:rsidR="00B3465A">
        <w:t>areal indvendig</w:t>
      </w:r>
      <w:r w:rsidR="00765057">
        <w:t>,</w:t>
      </w:r>
      <w:r w:rsidR="00B3465A">
        <w:t xml:space="preserve"> </w:t>
      </w:r>
      <w:r w:rsidR="00D57EDF">
        <w:t>og</w:t>
      </w:r>
      <w:r w:rsidR="00765057">
        <w:t>,</w:t>
      </w:r>
      <w:r w:rsidR="00B3465A">
        <w:t xml:space="preserve"> at mindre tilbygning</w:t>
      </w:r>
      <w:r w:rsidR="00765057">
        <w:t>er</w:t>
      </w:r>
      <w:r w:rsidR="00B3465A">
        <w:t xml:space="preserve">, som ellers godt kunne tilpasses bygningen, ikke </w:t>
      </w:r>
      <w:r w:rsidR="00732200">
        <w:t xml:space="preserve">længere </w:t>
      </w:r>
      <w:r w:rsidR="00B3465A">
        <w:t xml:space="preserve">kan tillades. </w:t>
      </w:r>
      <w:r w:rsidR="00A7408C">
        <w:t xml:space="preserve">Der findes f.eks. stadig bygninger i gaden uden eget toilet og bad, og de bør – som allerede er sket flere steder </w:t>
      </w:r>
      <w:r w:rsidR="00FA037C">
        <w:t xml:space="preserve">- </w:t>
      </w:r>
      <w:r w:rsidR="00A7408C">
        <w:t xml:space="preserve">kunne udvides med mindre tilbygninger ud mod bagsiden, som muliggør at bringe boligerne op til tidssvarende standard. </w:t>
      </w:r>
      <w:r w:rsidR="00B3465A">
        <w:t>Kommunen skal jf. §6.2 godkende alle tilbygninger, så generelle bestemmelse</w:t>
      </w:r>
      <w:r w:rsidR="00D57EDF">
        <w:t xml:space="preserve">r, </w:t>
      </w:r>
      <w:r w:rsidR="00B3465A">
        <w:t>som f.eks. at tilbygning kun må sk</w:t>
      </w:r>
      <w:r w:rsidR="00D57EDF">
        <w:t>e</w:t>
      </w:r>
      <w:r w:rsidR="00B3465A">
        <w:t xml:space="preserve"> bag huset burde være nok til at beskytte mod for omfattende udbygning i kvarteret. </w:t>
      </w:r>
    </w:p>
    <w:p w14:paraId="5D34755A" w14:textId="4C94E56C" w:rsidR="002E5575" w:rsidRDefault="002E5575" w:rsidP="00CC4738">
      <w:r>
        <w:t xml:space="preserve">6.5: </w:t>
      </w:r>
      <w:r w:rsidR="00F9332D">
        <w:t>Der står, at g</w:t>
      </w:r>
      <w:r>
        <w:t>enetablering</w:t>
      </w:r>
      <w:r w:rsidR="00D32967">
        <w:t xml:space="preserve"> kun </w:t>
      </w:r>
      <w:r w:rsidR="00787414">
        <w:t xml:space="preserve">kan </w:t>
      </w:r>
      <w:r w:rsidR="00D32967">
        <w:t>ske af oprindelige elementer</w:t>
      </w:r>
      <w:r w:rsidR="007909DA">
        <w:t>, men m</w:t>
      </w:r>
      <w:r w:rsidR="00D32967">
        <w:t xml:space="preserve">ange bygningselementer er etableret senere end det oprindelige hus. </w:t>
      </w:r>
      <w:r w:rsidR="00F9332D">
        <w:t xml:space="preserve">Det vil ikke nødvendigvis være det bedste at renovere tilbage til noget, som ikke passer til </w:t>
      </w:r>
      <w:r w:rsidR="00F11397">
        <w:t xml:space="preserve">huset </w:t>
      </w:r>
      <w:r w:rsidR="00F9332D">
        <w:t xml:space="preserve">i dag – </w:t>
      </w:r>
      <w:r w:rsidR="001743F5">
        <w:t xml:space="preserve">eller til </w:t>
      </w:r>
      <w:r w:rsidR="00F9332D">
        <w:t xml:space="preserve">de omkringliggende huse for den sags skyld. </w:t>
      </w:r>
      <w:r w:rsidR="00D32967">
        <w:t xml:space="preserve">I det hele taget virker det som et forsøg på at gøre kvarteret til et museum for gamle huse. </w:t>
      </w:r>
    </w:p>
    <w:p w14:paraId="5DC95CD5" w14:textId="5312A15E" w:rsidR="00D32967" w:rsidRDefault="00D32967" w:rsidP="00CC4738">
      <w:r>
        <w:t>6.</w:t>
      </w:r>
      <w:r w:rsidR="00F9332D">
        <w:t>9 - 6</w:t>
      </w:r>
      <w:r>
        <w:t xml:space="preserve">10: Indvendige ændringer </w:t>
      </w:r>
      <w:r w:rsidR="007909DA">
        <w:t>bør</w:t>
      </w:r>
      <w:r>
        <w:t xml:space="preserve"> ikke være en del af lokalplanen.</w:t>
      </w:r>
      <w:r w:rsidR="00F9332D">
        <w:t xml:space="preserve"> Der bør ikke ske stramninge</w:t>
      </w:r>
      <w:r w:rsidR="009D03C7">
        <w:t>r</w:t>
      </w:r>
      <w:r w:rsidR="00F9332D">
        <w:t xml:space="preserve"> i vores mulighed for indvendig udnyttelse af husene – ud over de regler, der allerede </w:t>
      </w:r>
      <w:r w:rsidR="003611BB">
        <w:t>f</w:t>
      </w:r>
      <w:r w:rsidR="00F9332D">
        <w:t>indes. Hvis der med 6.9 menes, at der ikke må bygges nye etager på vores huse, er det OK, men ikke hvis det betyder, at vi ikke må inddrage uudnyttet etageareal til boligformål inden for gældende regler i øvrigt. Og en stramning af bebyggelsesprocent bør på ingen måde stå i vejen for det.</w:t>
      </w:r>
    </w:p>
    <w:p w14:paraId="6766EDC1" w14:textId="1446C13C" w:rsidR="00D32967" w:rsidRPr="000A0FE3" w:rsidRDefault="00D32967" w:rsidP="00CC4738">
      <w:r>
        <w:t>6.14 – 6.1</w:t>
      </w:r>
      <w:r w:rsidR="00833CE7">
        <w:t>8</w:t>
      </w:r>
      <w:r>
        <w:t xml:space="preserve">: </w:t>
      </w:r>
      <w:r w:rsidR="00F9332D">
        <w:t>Vi er e</w:t>
      </w:r>
      <w:r>
        <w:t>nig</w:t>
      </w:r>
      <w:r w:rsidR="00F9332D">
        <w:t>e</w:t>
      </w:r>
      <w:r>
        <w:t xml:space="preserve"> i, at sekundære bygninger ikke må etableres i forhaverne. De øvrige bestemmelser om sekundære bygninger bag</w:t>
      </w:r>
      <w:r w:rsidR="00E35D8C">
        <w:t xml:space="preserve"> </w:t>
      </w:r>
      <w:r w:rsidR="00CD2FC0">
        <w:t xml:space="preserve">ved </w:t>
      </w:r>
      <w:r w:rsidR="00E35D8C">
        <w:t>og på siden af</w:t>
      </w:r>
      <w:r>
        <w:t xml:space="preserve"> husene</w:t>
      </w:r>
      <w:r w:rsidR="00C95A44">
        <w:t xml:space="preserve">, </w:t>
      </w:r>
      <w:r w:rsidR="00CE1C14">
        <w:t>afstand</w:t>
      </w:r>
      <w:r w:rsidR="00C95A44">
        <w:t xml:space="preserve"> til huset, taghældning</w:t>
      </w:r>
      <w:r w:rsidR="00CE1C14">
        <w:t>,</w:t>
      </w:r>
      <w:r w:rsidR="00C95A44">
        <w:t xml:space="preserve"> garager og carporte </w:t>
      </w:r>
      <w:r>
        <w:t>bør slettes</w:t>
      </w:r>
      <w:r w:rsidR="00951871">
        <w:t xml:space="preserve">, </w:t>
      </w:r>
      <w:r w:rsidR="00CE467E">
        <w:t>da o</w:t>
      </w:r>
      <w:r w:rsidR="00E35D8C">
        <w:t>mfang</w:t>
      </w:r>
      <w:r w:rsidR="00004B7D">
        <w:t xml:space="preserve"> og placering</w:t>
      </w:r>
      <w:r w:rsidR="00E35D8C">
        <w:t xml:space="preserve"> i praksis allerede begrænse</w:t>
      </w:r>
      <w:r w:rsidR="00951871">
        <w:t>s</w:t>
      </w:r>
      <w:r w:rsidR="00E35D8C">
        <w:t xml:space="preserve"> af </w:t>
      </w:r>
      <w:r w:rsidR="004C4EEE">
        <w:t xml:space="preserve">generelle bestemmelser om </w:t>
      </w:r>
      <w:r w:rsidR="004C4EEE" w:rsidRPr="000A0FE3">
        <w:t>afstand til naboskel og bebyggelsesprocent</w:t>
      </w:r>
      <w:r w:rsidR="00FF05CC" w:rsidRPr="000A0FE3">
        <w:t xml:space="preserve">, og </w:t>
      </w:r>
      <w:r w:rsidR="00CD2FC0" w:rsidRPr="000A0FE3">
        <w:t xml:space="preserve">der </w:t>
      </w:r>
      <w:r w:rsidR="00951871" w:rsidRPr="000A0FE3">
        <w:t xml:space="preserve">i øvrigt </w:t>
      </w:r>
      <w:r w:rsidR="00FF05CC" w:rsidRPr="000A0FE3">
        <w:t>er et meget begrænset indkig fra gadesiden til baghaverne.</w:t>
      </w:r>
      <w:r w:rsidR="007C7543" w:rsidRPr="000A0FE3">
        <w:t xml:space="preserve"> </w:t>
      </w:r>
    </w:p>
    <w:p w14:paraId="35E0E1C5" w14:textId="3358E342" w:rsidR="005239DF" w:rsidRPr="000A0FE3" w:rsidRDefault="007650DD" w:rsidP="00CC4738">
      <w:r w:rsidRPr="000A0FE3">
        <w:t>Kravet om</w:t>
      </w:r>
      <w:r w:rsidR="003B49EA" w:rsidRPr="000A0FE3">
        <w:t xml:space="preserve"> maks. 35m2 sekundære bygninger</w:t>
      </w:r>
      <w:r w:rsidR="00186D05" w:rsidRPr="000A0FE3">
        <w:t xml:space="preserve"> pr ejendom </w:t>
      </w:r>
      <w:r w:rsidR="002F6DE0" w:rsidRPr="000A0FE3">
        <w:t xml:space="preserve">for </w:t>
      </w:r>
      <w:r w:rsidR="00186D05" w:rsidRPr="000A0FE3">
        <w:t xml:space="preserve">åben-lav og tæt-lav </w:t>
      </w:r>
      <w:r w:rsidR="002F6DE0" w:rsidRPr="000A0FE3">
        <w:t>bebyggelse og 20 m2 for etageejendomme</w:t>
      </w:r>
      <w:r w:rsidR="003B49EA" w:rsidRPr="000A0FE3">
        <w:t xml:space="preserve"> </w:t>
      </w:r>
      <w:r w:rsidRPr="000A0FE3">
        <w:t xml:space="preserve">er en </w:t>
      </w:r>
      <w:r w:rsidR="00004B7D" w:rsidRPr="000A0FE3">
        <w:t xml:space="preserve">meget </w:t>
      </w:r>
      <w:r w:rsidRPr="000A0FE3">
        <w:t>voldsom stramning i forhold til de hidti</w:t>
      </w:r>
      <w:r w:rsidR="004B117A" w:rsidRPr="000A0FE3">
        <w:t>dige</w:t>
      </w:r>
      <w:r w:rsidRPr="000A0FE3">
        <w:t xml:space="preserve"> bestemmelser</w:t>
      </w:r>
      <w:r w:rsidR="00EC4425" w:rsidRPr="000A0FE3">
        <w:t xml:space="preserve">. Stramningen skyldes </w:t>
      </w:r>
      <w:r w:rsidR="00C6060C" w:rsidRPr="000A0FE3">
        <w:t xml:space="preserve">ikke kun de </w:t>
      </w:r>
      <w:r w:rsidR="00EC4425" w:rsidRPr="000A0FE3">
        <w:t xml:space="preserve">markant </w:t>
      </w:r>
      <w:r w:rsidR="00C6060C" w:rsidRPr="000A0FE3">
        <w:t>lavere byggeprocenter</w:t>
      </w:r>
      <w:r w:rsidR="00EC4425" w:rsidRPr="000A0FE3">
        <w:t xml:space="preserve"> som fastsat i 6.3,</w:t>
      </w:r>
      <w:r w:rsidR="00C6060C" w:rsidRPr="000A0FE3">
        <w:t xml:space="preserve"> men også frafaldet af</w:t>
      </w:r>
      <w:r w:rsidR="005239DF" w:rsidRPr="000A0FE3">
        <w:t xml:space="preserve"> den såkaldte ’fradragsregel’ for sekundære bygninger,</w:t>
      </w:r>
      <w:r w:rsidRPr="000A0FE3">
        <w:t xml:space="preserve"> og</w:t>
      </w:r>
      <w:r w:rsidR="003B49EA" w:rsidRPr="000A0FE3">
        <w:t xml:space="preserve"> </w:t>
      </w:r>
      <w:r w:rsidR="00EC4425" w:rsidRPr="000A0FE3">
        <w:t xml:space="preserve">er </w:t>
      </w:r>
      <w:r w:rsidR="003B49EA" w:rsidRPr="000A0FE3">
        <w:t>helt ude af proportion</w:t>
      </w:r>
      <w:r w:rsidR="00004B7D" w:rsidRPr="000A0FE3">
        <w:t>er</w:t>
      </w:r>
      <w:r w:rsidR="00A200B4" w:rsidRPr="000A0FE3">
        <w:t xml:space="preserve">. </w:t>
      </w:r>
      <w:r w:rsidR="00C95A44" w:rsidRPr="000A0FE3">
        <w:t>At k</w:t>
      </w:r>
      <w:r w:rsidR="00A200B4" w:rsidRPr="000A0FE3">
        <w:t>rave</w:t>
      </w:r>
      <w:r w:rsidR="004B117A" w:rsidRPr="000A0FE3">
        <w:t>t</w:t>
      </w:r>
      <w:r w:rsidR="00A200B4" w:rsidRPr="000A0FE3">
        <w:t xml:space="preserve"> </w:t>
      </w:r>
      <w:r w:rsidR="003B49EA" w:rsidRPr="000A0FE3">
        <w:t>skal gælde uanset forholdende</w:t>
      </w:r>
      <w:r w:rsidR="00F55083" w:rsidRPr="000A0FE3">
        <w:t xml:space="preserve"> </w:t>
      </w:r>
      <w:r w:rsidR="003B49EA" w:rsidRPr="000A0FE3">
        <w:t>på den enkelte matrikel</w:t>
      </w:r>
      <w:r w:rsidR="00A664BF" w:rsidRPr="000A0FE3">
        <w:t xml:space="preserve"> og</w:t>
      </w:r>
      <w:r w:rsidR="00F55083" w:rsidRPr="000A0FE3">
        <w:t xml:space="preserve"> grundenes </w:t>
      </w:r>
      <w:r w:rsidR="00C95A44" w:rsidRPr="000A0FE3">
        <w:t xml:space="preserve">meget forskellige </w:t>
      </w:r>
      <w:r w:rsidR="00F55083" w:rsidRPr="000A0FE3">
        <w:t>størrelse</w:t>
      </w:r>
      <w:r w:rsidR="00C95A44" w:rsidRPr="000A0FE3">
        <w:t>r, er uacceptabelt.</w:t>
      </w:r>
      <w:r w:rsidR="00004B7D" w:rsidRPr="000A0FE3">
        <w:t xml:space="preserve"> </w:t>
      </w:r>
      <w:r w:rsidR="005239DF" w:rsidRPr="000A0FE3">
        <w:t>At en etageejendom samlet må etablere færre m</w:t>
      </w:r>
      <w:r w:rsidR="005239DF" w:rsidRPr="000A0FE3">
        <w:rPr>
          <w:vertAlign w:val="superscript"/>
        </w:rPr>
        <w:t>2</w:t>
      </w:r>
      <w:r w:rsidR="005239DF" w:rsidRPr="000A0FE3">
        <w:t xml:space="preserve"> end en ejendom med åben og tæt-lav bebyggelse er også uforståeligt. Tænk bare på behovet for afskærmning af cykler, barnevogne, haveredskaber og renovationsbeholdere. Endelig var b</w:t>
      </w:r>
      <w:r w:rsidR="004B117A" w:rsidRPr="000A0FE3">
        <w:t>iler i 1910’erne ikke hvermandseje</w:t>
      </w:r>
      <w:r w:rsidR="00004B7D" w:rsidRPr="000A0FE3">
        <w:t>, s</w:t>
      </w:r>
      <w:r w:rsidR="004B117A" w:rsidRPr="000A0FE3">
        <w:t>å b</w:t>
      </w:r>
      <w:r w:rsidR="0008325B" w:rsidRPr="000A0FE3">
        <w:t xml:space="preserve">egrundelsen, at </w:t>
      </w:r>
      <w:r w:rsidR="00A200B4" w:rsidRPr="000A0FE3">
        <w:t xml:space="preserve">’størstedelen af bebyggelsen er </w:t>
      </w:r>
      <w:r w:rsidR="003B49EA" w:rsidRPr="000A0FE3">
        <w:t xml:space="preserve">opført </w:t>
      </w:r>
      <w:r w:rsidR="0008325B" w:rsidRPr="000A0FE3">
        <w:t>uden garager eller carporte</w:t>
      </w:r>
      <w:r w:rsidR="00A200B4" w:rsidRPr="000A0FE3">
        <w:t>’</w:t>
      </w:r>
      <w:r w:rsidR="0008325B" w:rsidRPr="000A0FE3">
        <w:t xml:space="preserve"> </w:t>
      </w:r>
      <w:r w:rsidR="00FE6E0C" w:rsidRPr="000A0FE3">
        <w:t>giver</w:t>
      </w:r>
      <w:r w:rsidR="00CE4724" w:rsidRPr="000A0FE3">
        <w:t xml:space="preserve"> </w:t>
      </w:r>
      <w:r w:rsidR="00FE6E0C" w:rsidRPr="000A0FE3">
        <w:t xml:space="preserve">ingen mening. </w:t>
      </w:r>
      <w:r w:rsidR="004B117A" w:rsidRPr="000A0FE3">
        <w:t>M</w:t>
      </w:r>
      <w:r w:rsidR="003B49EA" w:rsidRPr="000A0FE3">
        <w:t>ange h</w:t>
      </w:r>
      <w:r w:rsidR="00FE6E0C" w:rsidRPr="000A0FE3">
        <w:t xml:space="preserve">ar </w:t>
      </w:r>
      <w:r w:rsidR="003B49EA" w:rsidRPr="000A0FE3">
        <w:t xml:space="preserve">naturligvis fået opført </w:t>
      </w:r>
      <w:r w:rsidR="004B117A" w:rsidRPr="000A0FE3">
        <w:t>d</w:t>
      </w:r>
      <w:r w:rsidR="00FF05CC" w:rsidRPr="000A0FE3">
        <w:t>isse</w:t>
      </w:r>
      <w:r w:rsidR="004B117A" w:rsidRPr="000A0FE3">
        <w:t xml:space="preserve"> </w:t>
      </w:r>
      <w:r w:rsidR="003B49EA" w:rsidRPr="000A0FE3">
        <w:t xml:space="preserve">senere og </w:t>
      </w:r>
      <w:r w:rsidR="005C15F7" w:rsidRPr="000A0FE3">
        <w:t>med</w:t>
      </w:r>
      <w:r w:rsidR="003B49EA" w:rsidRPr="000A0FE3">
        <w:t xml:space="preserve"> respekt for kvarteret. </w:t>
      </w:r>
    </w:p>
    <w:p w14:paraId="5188AE9B" w14:textId="50874623" w:rsidR="00D32967" w:rsidRPr="00D32967" w:rsidRDefault="00D32967" w:rsidP="00B53E5F">
      <w:pPr>
        <w:pStyle w:val="Overskrift2"/>
      </w:pPr>
      <w:r w:rsidRPr="00D32967">
        <w:t>Facader</w:t>
      </w:r>
    </w:p>
    <w:p w14:paraId="3C19645E" w14:textId="15A5A190" w:rsidR="00DA6041" w:rsidRPr="00DA6041" w:rsidRDefault="00D32967" w:rsidP="00CC4738">
      <w:r>
        <w:t xml:space="preserve">7.1 – 7.3: </w:t>
      </w:r>
      <w:r w:rsidR="00F9332D">
        <w:t>Som nævnt i indledninger mener vi, at der er tale om a</w:t>
      </w:r>
      <w:r>
        <w:t>lt for detaljerede bestemmelser og alt for bureaukratisk.</w:t>
      </w:r>
      <w:r w:rsidR="00F9332D">
        <w:t xml:space="preserve"> Disse bør erstattes af mere generelle bestemmelser om</w:t>
      </w:r>
      <w:r w:rsidR="00362734">
        <w:t>,</w:t>
      </w:r>
      <w:r w:rsidR="00F9332D">
        <w:t xml:space="preserve"> at renovering skal ske i respekt for husets udtryk</w:t>
      </w:r>
      <w:r w:rsidR="00362734">
        <w:t>,</w:t>
      </w:r>
      <w:r w:rsidR="00F9332D">
        <w:t xml:space="preserve"> og at de karaktergivende bygningselementer så vidt muligt skal bevares. </w:t>
      </w:r>
    </w:p>
    <w:p w14:paraId="15B96234" w14:textId="0329460A" w:rsidR="00D16A73" w:rsidRDefault="00D32967" w:rsidP="00D16A73">
      <w:r>
        <w:t>7.6</w:t>
      </w:r>
      <w:r w:rsidR="00D16A73">
        <w:t xml:space="preserve"> – 7.11. Vi er enige i </w:t>
      </w:r>
      <w:r w:rsidR="00B77413">
        <w:t xml:space="preserve">7.6, 7.8 </w:t>
      </w:r>
      <w:r w:rsidR="00D16A73">
        <w:t>7.11</w:t>
      </w:r>
      <w:r w:rsidR="005E547D">
        <w:t xml:space="preserve"> og 7.12</w:t>
      </w:r>
      <w:r w:rsidR="00D16A73">
        <w:t xml:space="preserve"> om, at den oprindelige vinduesform skal fastholdes med rudeopdeling, sprosser etc. Med fokus på, at nye vinduer skal ligne de oprindelige mest muligt. De øvrige bestemmelser</w:t>
      </w:r>
      <w:r w:rsidR="00B77413">
        <w:t xml:space="preserve"> 7.7, 7.9</w:t>
      </w:r>
      <w:r w:rsidR="005E547D">
        <w:t xml:space="preserve"> og</w:t>
      </w:r>
      <w:r w:rsidR="00AB4891">
        <w:t xml:space="preserve"> 7.10</w:t>
      </w:r>
      <w:r w:rsidR="00D16A73">
        <w:t xml:space="preserve"> bør fjernes</w:t>
      </w:r>
      <w:r w:rsidR="00AB4891">
        <w:t>, mens 7.13 forekommer dækket af 7.6</w:t>
      </w:r>
      <w:r w:rsidR="00D16A73">
        <w:t>. Der findes mange moderne</w:t>
      </w:r>
      <w:r w:rsidR="000F7901">
        <w:t xml:space="preserve"> og energirigtige</w:t>
      </w:r>
      <w:r w:rsidR="00D16A73">
        <w:t xml:space="preserve"> vinduer, som har samme opdeling og kan tilpasses husenes udtryk. </w:t>
      </w:r>
    </w:p>
    <w:p w14:paraId="2D34F29B" w14:textId="35FD102A" w:rsidR="00D16A73" w:rsidRDefault="00D16A73" w:rsidP="00D16A73">
      <w:r>
        <w:t>Desuden skal der være mulighed for at etablere ter</w:t>
      </w:r>
      <w:r w:rsidR="00362734">
        <w:t>r</w:t>
      </w:r>
      <w:r>
        <w:t>assedør</w:t>
      </w:r>
      <w:r w:rsidR="00362734">
        <w:t>e</w:t>
      </w:r>
      <w:r>
        <w:t xml:space="preserve"> mod havesiden, som mange huse allerede har fået. Det </w:t>
      </w:r>
      <w:r w:rsidR="00F11397">
        <w:t>var</w:t>
      </w:r>
      <w:r>
        <w:t xml:space="preserve"> </w:t>
      </w:r>
      <w:r w:rsidR="000F7901">
        <w:t xml:space="preserve">måske </w:t>
      </w:r>
      <w:r>
        <w:t>ikke almindeligt, den gang husene blev bygget. Men det er en central del af moderne huse at have adgang direkte til have</w:t>
      </w:r>
      <w:r w:rsidR="00362734">
        <w:t>n</w:t>
      </w:r>
      <w:r>
        <w:t xml:space="preserve"> – og det bør der også være plads til i vores kvarter. 7</w:t>
      </w:r>
      <w:r w:rsidR="00F11397">
        <w:t>.</w:t>
      </w:r>
      <w:r>
        <w:t>11 bør derfor suppleres med: Dog kan der etableres terrassedør</w:t>
      </w:r>
      <w:r w:rsidR="00362734">
        <w:t>e</w:t>
      </w:r>
      <w:r>
        <w:t xml:space="preserve"> til havesiden – blot de udformes, så de i øvrigt passer ind i husets udtryk. </w:t>
      </w:r>
    </w:p>
    <w:p w14:paraId="67973D4F" w14:textId="05DBDD47" w:rsidR="00D32967" w:rsidRDefault="009D03C7" w:rsidP="00D16A73">
      <w:r>
        <w:t>K</w:t>
      </w:r>
      <w:r w:rsidR="00D16A73">
        <w:t>un</w:t>
      </w:r>
      <w:r w:rsidR="00D32967">
        <w:t xml:space="preserve"> 4 huse i kvarteret har originale vinduer med kitfals og </w:t>
      </w:r>
      <w:r w:rsidR="00DA6041">
        <w:t>4</w:t>
      </w:r>
      <w:r w:rsidR="00D32967">
        <w:t xml:space="preserve"> andre huse har fasthold</w:t>
      </w:r>
      <w:r w:rsidR="007909DA">
        <w:t>t enkelte af</w:t>
      </w:r>
      <w:r w:rsidR="00D32967">
        <w:t xml:space="preserve"> de originale vinduer. </w:t>
      </w:r>
      <w:r w:rsidR="00D16A73">
        <w:t>Det er ikke rimeligt, at de få huse, som af forskellige årsager fortsat har de oprindelige vinduer</w:t>
      </w:r>
      <w:r>
        <w:t>,</w:t>
      </w:r>
      <w:r w:rsidR="00D16A73">
        <w:t xml:space="preserve"> nu ikke har mulighed for at skifte ud med energiøkonomiske vinduer på lige fod med alle andre huse i kvarteret. Vi mener ikke, at termoruder skæmmer vores huse voldsomt. </w:t>
      </w:r>
    </w:p>
    <w:p w14:paraId="6C2388D9" w14:textId="28C4912B" w:rsidR="002C38CC" w:rsidRDefault="00D32967" w:rsidP="00CC4738">
      <w:r>
        <w:t>7.14</w:t>
      </w:r>
      <w:r w:rsidR="002C38CC">
        <w:t xml:space="preserve"> – 7.16</w:t>
      </w:r>
      <w:r>
        <w:t xml:space="preserve">: </w:t>
      </w:r>
      <w:r w:rsidR="00D16A73">
        <w:t xml:space="preserve">Tilsvarende bør </w:t>
      </w:r>
      <w:r w:rsidR="002C38CC">
        <w:t xml:space="preserve">begrænsninger for etablering af </w:t>
      </w:r>
      <w:r>
        <w:t xml:space="preserve">nye altaner og terrasser </w:t>
      </w:r>
      <w:r w:rsidR="002C38CC">
        <w:t xml:space="preserve">kun gælde forsiden af husene. Som nævnt er der allerede etableret terrasser og haveadgang fra </w:t>
      </w:r>
      <w:r w:rsidR="005939B4">
        <w:t xml:space="preserve">mange af </w:t>
      </w:r>
      <w:r w:rsidR="002C38CC">
        <w:t xml:space="preserve">husene, og det bør øvrige huse også have mulighed for – igen naturligvis tilpasset husets udtryk. </w:t>
      </w:r>
      <w:r w:rsidR="00AB4891">
        <w:t xml:space="preserve">Mange af husene har </w:t>
      </w:r>
      <w:r w:rsidR="005939B4">
        <w:t xml:space="preserve">desuden </w:t>
      </w:r>
      <w:r w:rsidR="00AB4891">
        <w:t xml:space="preserve">kælder, hvorfor et krav om en maks. </w:t>
      </w:r>
      <w:r w:rsidR="005F341C">
        <w:t>h</w:t>
      </w:r>
      <w:r w:rsidR="00AB4891">
        <w:t>øjde for ter</w:t>
      </w:r>
      <w:r w:rsidR="005F341C">
        <w:t>r</w:t>
      </w:r>
      <w:r w:rsidR="00AB4891">
        <w:t>asser</w:t>
      </w:r>
      <w:r w:rsidR="005F341C">
        <w:t xml:space="preserve"> på 30 cm over terræn er uhensigtsmæssig</w:t>
      </w:r>
      <w:r w:rsidR="009D03C7">
        <w:t>t</w:t>
      </w:r>
      <w:r w:rsidR="005F341C">
        <w:t xml:space="preserve"> og </w:t>
      </w:r>
      <w:proofErr w:type="spellStart"/>
      <w:r w:rsidR="005F341C">
        <w:t>ufunktionel</w:t>
      </w:r>
      <w:r w:rsidR="009D03C7">
        <w:t>t</w:t>
      </w:r>
      <w:proofErr w:type="spellEnd"/>
      <w:r w:rsidR="005F341C">
        <w:t>.</w:t>
      </w:r>
    </w:p>
    <w:p w14:paraId="1CD40168" w14:textId="2E64997C" w:rsidR="00772034" w:rsidRDefault="00772034" w:rsidP="00CC4738">
      <w:r>
        <w:t xml:space="preserve">7.17: </w:t>
      </w:r>
      <w:r w:rsidR="002C38CC">
        <w:t>Vi er enige i, at nye tage bør etableres med respekt for husenes oprindelige udtryk</w:t>
      </w:r>
      <w:r w:rsidR="005F341C">
        <w:t>, og at gener for naboer bør begrænses med krav om matte tegl (maks</w:t>
      </w:r>
      <w:r w:rsidR="0017478D">
        <w:t>.</w:t>
      </w:r>
      <w:r w:rsidR="005F341C">
        <w:t xml:space="preserve"> glanstal 20). </w:t>
      </w:r>
      <w:r w:rsidR="002C38CC">
        <w:t>D</w:t>
      </w:r>
      <w:r w:rsidR="005F341C">
        <w:t xml:space="preserve">et kan i øvrigt </w:t>
      </w:r>
      <w:r w:rsidR="002C38CC">
        <w:t xml:space="preserve">nævnes, at der er huse, som er </w:t>
      </w:r>
      <w:r>
        <w:t>født med glaserede tegl</w:t>
      </w:r>
      <w:r w:rsidR="002C38CC">
        <w:t xml:space="preserve">: Det gælder </w:t>
      </w:r>
      <w:r w:rsidR="001E45CE">
        <w:t>i</w:t>
      </w:r>
      <w:r w:rsidR="0017478D">
        <w:t xml:space="preserve"> </w:t>
      </w:r>
      <w:r w:rsidR="001E45CE">
        <w:t>hvert</w:t>
      </w:r>
      <w:r w:rsidR="0017478D">
        <w:t xml:space="preserve"> </w:t>
      </w:r>
      <w:r w:rsidR="001E45CE">
        <w:t xml:space="preserve">fald </w:t>
      </w:r>
      <w:r w:rsidR="00304ADF">
        <w:t>Alleen 2, 4, 8</w:t>
      </w:r>
      <w:r w:rsidR="00005A43">
        <w:t>, 10</w:t>
      </w:r>
      <w:r w:rsidR="002870AB">
        <w:t xml:space="preserve"> </w:t>
      </w:r>
      <w:r w:rsidR="00304ADF">
        <w:t xml:space="preserve">og 16 på samt </w:t>
      </w:r>
      <w:r w:rsidR="002C38CC">
        <w:t>Skovbogade</w:t>
      </w:r>
      <w:r w:rsidR="00FB651E">
        <w:t xml:space="preserve"> 11</w:t>
      </w:r>
      <w:r w:rsidR="00005A43">
        <w:t xml:space="preserve">. </w:t>
      </w:r>
    </w:p>
    <w:p w14:paraId="59FB3F87" w14:textId="3D6EAD95" w:rsidR="005939B4" w:rsidRDefault="005939B4" w:rsidP="00CC4738">
      <w:r>
        <w:t>Kravet om, at der kun må anvendes tegl, skifer eller fibercementskifer</w:t>
      </w:r>
      <w:r w:rsidR="000F7901">
        <w:t>,</w:t>
      </w:r>
      <w:r>
        <w:t xml:space="preserve"> passer ikke til alle huse</w:t>
      </w:r>
      <w:r w:rsidR="007A3A17">
        <w:t>,</w:t>
      </w:r>
      <w:r>
        <w:t xml:space="preserve"> især ikke i Skovbogade. Her findes en del eternittage, som ikke nødvendigvis skæmmer kvarteret, og det er vigtigt, at det fortsat vil være muligt at skifte tag uden markant forøgede omkostninger. </w:t>
      </w:r>
    </w:p>
    <w:p w14:paraId="0E89963A" w14:textId="2A1A5323" w:rsidR="00772034" w:rsidRDefault="00772034" w:rsidP="00CC4738">
      <w:r>
        <w:t>7.18-7.21:</w:t>
      </w:r>
      <w:r w:rsidR="002C38CC">
        <w:t xml:space="preserve"> Der er tale om a</w:t>
      </w:r>
      <w:r>
        <w:t>lt for detaljerede krav</w:t>
      </w:r>
      <w:r w:rsidR="002C38CC">
        <w:t xml:space="preserve">, som i mange tilfælde heller ikke genfindes på ret mange af de mange huse, som har fået nyt tag og nye tagrender. Vi er dog enige i krav om at respektere og så vidt muligt fastholde vindskeder, sternbrædder og tagudhæng, hvor det er muligt og giver mening. </w:t>
      </w:r>
    </w:p>
    <w:p w14:paraId="62898E97" w14:textId="2CD6E1F0" w:rsidR="00772034" w:rsidRDefault="00772034" w:rsidP="00CC4738">
      <w:r>
        <w:t xml:space="preserve">7.22: Hvor husene ikke har brændeovn er skorstene reelt en attrap uden funktion. </w:t>
      </w:r>
      <w:r w:rsidR="002C38CC">
        <w:t xml:space="preserve">Krav om at fastholde skorstene kan være et problem i forhold til at udnytte beboelsesarealerne effektivt i husene ved at rive de indvendige dele af skorstenene ned. </w:t>
      </w:r>
      <w:r w:rsidR="003B3DCF">
        <w:t>Bestemmelsen bør derfor bortfalde.</w:t>
      </w:r>
    </w:p>
    <w:p w14:paraId="09527397" w14:textId="76CF4035" w:rsidR="00FB79B7" w:rsidRDefault="00FB79B7" w:rsidP="00CC4738">
      <w:r>
        <w:t>7.2</w:t>
      </w:r>
      <w:r w:rsidR="003B3DCF">
        <w:t>4</w:t>
      </w:r>
      <w:r w:rsidR="002C38CC">
        <w:t>: Det skal desuden nævnes at i</w:t>
      </w:r>
      <w:r>
        <w:t>kke alle oprindelige skorstene er med både sokkel, skaft og gesims.</w:t>
      </w:r>
    </w:p>
    <w:p w14:paraId="709CFC74" w14:textId="07DF2D0A" w:rsidR="00772034" w:rsidRDefault="00772034" w:rsidP="00CC4738">
      <w:r>
        <w:t xml:space="preserve">7.26: </w:t>
      </w:r>
      <w:r w:rsidR="002C38CC">
        <w:t>Nogle huse har et loftsrum med fuld højd</w:t>
      </w:r>
      <w:r w:rsidR="00125472">
        <w:t>e</w:t>
      </w:r>
      <w:r w:rsidR="005939B4">
        <w:t xml:space="preserve">, </w:t>
      </w:r>
      <w:r w:rsidR="00125472">
        <w:t xml:space="preserve">som tidligere har været loftsrum uden kvist </w:t>
      </w:r>
      <w:r w:rsidR="005939B4">
        <w:t xml:space="preserve">– og som i lokalplanen tilsyneladende defineres som spidsloft. Det bør være muligt – som det allerede er gjort i mange huse – at udnytte sådanne loftsrum til </w:t>
      </w:r>
      <w:r w:rsidR="00125472">
        <w:t>beboelse med kvist – også hvor det passer ind i husets udseende</w:t>
      </w:r>
      <w:r w:rsidR="00230A6D">
        <w:t>. Den sidste del af bestemmelsen bør derfor bortfalde.</w:t>
      </w:r>
    </w:p>
    <w:p w14:paraId="769E1E04" w14:textId="10A65B31" w:rsidR="00EA62D5" w:rsidRDefault="00EA62D5" w:rsidP="00CC4738">
      <w:r>
        <w:t>7.27</w:t>
      </w:r>
      <w:r w:rsidR="00125472">
        <w:t xml:space="preserve"> </w:t>
      </w:r>
      <w:r>
        <w:t>og 7.28: Kviste og tagterras</w:t>
      </w:r>
      <w:r w:rsidR="002610E6">
        <w:t>s</w:t>
      </w:r>
      <w:r>
        <w:t xml:space="preserve">er </w:t>
      </w:r>
      <w:r w:rsidR="00125472">
        <w:t xml:space="preserve">bør tillades </w:t>
      </w:r>
      <w:r>
        <w:t>på bagsiden</w:t>
      </w:r>
      <w:r w:rsidR="00125472">
        <w:t xml:space="preserve"> af husene. Særligt i gaden giver det god mening at etablere altan mod havesiden</w:t>
      </w:r>
      <w:r w:rsidR="003B3DCF">
        <w:t>, uden at d</w:t>
      </w:r>
      <w:r w:rsidR="00125472">
        <w:t xml:space="preserve">et skæmmer kvarteret. </w:t>
      </w:r>
      <w:r w:rsidR="003B3DCF">
        <w:t>Et fint eksempel er Skovbogade 6 A og B.</w:t>
      </w:r>
    </w:p>
    <w:p w14:paraId="0E7A2FA4" w14:textId="3642BFE3" w:rsidR="00772034" w:rsidRDefault="00772034" w:rsidP="00CC4738">
      <w:r>
        <w:t>7.29-7.31: Bør fjernes. Det har meget lille betydning for kvarteret</w:t>
      </w:r>
      <w:r w:rsidR="009422AC">
        <w:t>s</w:t>
      </w:r>
      <w:r>
        <w:t xml:space="preserve"> udseende, hvordan ovenlysvinduer ser ud. </w:t>
      </w:r>
      <w:r w:rsidR="00EA62D5">
        <w:t xml:space="preserve">Hvis </w:t>
      </w:r>
      <w:r w:rsidR="003B3DCF">
        <w:t>bestemmelserne</w:t>
      </w:r>
      <w:r w:rsidR="00EA62D5">
        <w:t xml:space="preserve"> fastholdes, </w:t>
      </w:r>
      <w:r w:rsidR="00374F10">
        <w:t>er det</w:t>
      </w:r>
      <w:r w:rsidR="00EA62D5">
        <w:t xml:space="preserve"> vigtigt, at </w:t>
      </w:r>
      <w:r w:rsidR="00125472">
        <w:t xml:space="preserve">begrænsningen </w:t>
      </w:r>
      <w:r w:rsidR="00EA62D5">
        <w:t xml:space="preserve">kun </w:t>
      </w:r>
      <w:r w:rsidR="00125472">
        <w:t xml:space="preserve">gælder mod </w:t>
      </w:r>
      <w:r w:rsidR="00EA62D5">
        <w:t xml:space="preserve">offentlig vej. </w:t>
      </w:r>
      <w:r w:rsidR="00125472">
        <w:t>Der findes allerede en del ovenlysvinduer i gaden</w:t>
      </w:r>
      <w:r w:rsidR="003B3DCF">
        <w:t>,</w:t>
      </w:r>
      <w:r w:rsidR="00125472">
        <w:t xml:space="preserve"> der sidder i tæt kontakt til hinanden. </w:t>
      </w:r>
    </w:p>
    <w:p w14:paraId="07963A75" w14:textId="58CEA38F" w:rsidR="00EA62D5" w:rsidRDefault="00772034" w:rsidP="00CC4738">
      <w:r>
        <w:t xml:space="preserve">7.32: Bør fjernes. Der er ikke grund til at stille krav til udseende af sekundære bygninger i baghaven. </w:t>
      </w:r>
      <w:r w:rsidR="00125472">
        <w:t xml:space="preserve">En begrænsning </w:t>
      </w:r>
      <w:r w:rsidR="00DC72A3">
        <w:t>af taghældningen og</w:t>
      </w:r>
      <w:r w:rsidR="00125472">
        <w:t xml:space="preserve">, at der ikke må bygges i flere etager må være tilstrækkelig. </w:t>
      </w:r>
    </w:p>
    <w:p w14:paraId="687A44BC" w14:textId="284A4ED7" w:rsidR="00772034" w:rsidRDefault="00772034" w:rsidP="00CC4738">
      <w:r>
        <w:t xml:space="preserve">7.33: Bør fjernes. Der er ikke grund til at stille så detaljerede krav til bygningens udseende i baghaven. </w:t>
      </w:r>
      <w:r w:rsidR="00125472">
        <w:t>Det b</w:t>
      </w:r>
      <w:r>
        <w:t>egrænser desuden muligheder</w:t>
      </w:r>
      <w:r w:rsidR="006E3217">
        <w:t xml:space="preserve">ne </w:t>
      </w:r>
      <w:r>
        <w:t>for tekniske installationer i takt med udviklingen.</w:t>
      </w:r>
      <w:r w:rsidR="00EA62D5">
        <w:t xml:space="preserve"> De</w:t>
      </w:r>
      <w:r w:rsidR="006E3217">
        <w:t>r</w:t>
      </w:r>
      <w:r w:rsidR="00EA62D5">
        <w:t xml:space="preserve"> skal være plads til varmepumper, ventilation og aircon</w:t>
      </w:r>
      <w:r w:rsidR="00125472">
        <w:t xml:space="preserve">dition, og der kan også </w:t>
      </w:r>
      <w:r w:rsidR="00F11397">
        <w:t xml:space="preserve">– med fokus på klimaudfordringerne - </w:t>
      </w:r>
      <w:r w:rsidR="00125472">
        <w:t xml:space="preserve">komme nye tekniske installationer med tiden, som skal kunne etableres på husets bagside. </w:t>
      </w:r>
    </w:p>
    <w:p w14:paraId="3582DA41" w14:textId="06A4B834" w:rsidR="00772034" w:rsidRDefault="00772034" w:rsidP="00B53E5F">
      <w:pPr>
        <w:pStyle w:val="Overskrift2"/>
      </w:pPr>
      <w:r w:rsidRPr="00772034">
        <w:t>Ubebyggede arealer</w:t>
      </w:r>
    </w:p>
    <w:p w14:paraId="464A2DB3" w14:textId="5B1E2900" w:rsidR="00125472" w:rsidRDefault="00726219" w:rsidP="00125472">
      <w:r>
        <w:t xml:space="preserve">8.2-8.9: </w:t>
      </w:r>
      <w:r w:rsidR="00125472">
        <w:t>Det er ikke et historisk kendetegn med store træer i kvarteret</w:t>
      </w:r>
      <w:r w:rsidR="006E3217">
        <w:t>s haver</w:t>
      </w:r>
      <w:r w:rsidR="00125472">
        <w:t>, som oprindeligt var præget af nytte</w:t>
      </w:r>
      <w:r w:rsidR="006E3217">
        <w:t>- og pryd</w:t>
      </w:r>
      <w:r w:rsidR="00125472">
        <w:t xml:space="preserve">haver og mindre </w:t>
      </w:r>
      <w:r w:rsidR="006E3217">
        <w:t>frugt</w:t>
      </w:r>
      <w:r w:rsidR="00125472">
        <w:t>træer</w:t>
      </w:r>
      <w:r w:rsidR="005939B4">
        <w:t>.</w:t>
      </w:r>
      <w:r w:rsidR="00125472">
        <w:t xml:space="preserve"> </w:t>
      </w:r>
      <w:r w:rsidR="005939B4">
        <w:t xml:space="preserve">Til gengæld har kvarteret historisk været indrammet af </w:t>
      </w:r>
      <w:proofErr w:type="spellStart"/>
      <w:r w:rsidR="005939B4">
        <w:t>allétræer</w:t>
      </w:r>
      <w:proofErr w:type="spellEnd"/>
      <w:r w:rsidR="005939B4">
        <w:t xml:space="preserve"> og træbevoksninger, ikke bare langs Ringstedgade, men også på Skovbovængets Allé, langs banen, op mod remisen og på Tinghusgrunden.</w:t>
      </w:r>
    </w:p>
    <w:p w14:paraId="7443625D" w14:textId="19E00FD1" w:rsidR="00125472" w:rsidRDefault="00125472" w:rsidP="00125472">
      <w:r>
        <w:t>Der er mange dejlige haver i kvarteret, og det er vigtigt, at de får lov at udvikle sig. Vi mener ikke, at der er grundlag for at definere stort set alle træer i kvarteret som bevaringsværdige</w:t>
      </w:r>
      <w:r w:rsidR="006E3217">
        <w:t xml:space="preserve"> </w:t>
      </w:r>
      <w:r w:rsidR="00E55559">
        <w:t xml:space="preserve">eller karaktergivende </w:t>
      </w:r>
      <w:r w:rsidR="006E3217">
        <w:t>træer</w:t>
      </w:r>
      <w:r>
        <w:t>, der ikke må fældes eller stynes</w:t>
      </w:r>
      <w:r w:rsidR="006E3217">
        <w:t>,</w:t>
      </w:r>
      <w:r>
        <w:t xml:space="preserve"> og hvor enhver beskæring skal ske efter kommunens anvisninger. Træer vokser, og vi må have mulighed for selv at beskære og begrænse, så der er lys nok i haverne til glæde for både os og de andre planter i haven. </w:t>
      </w:r>
    </w:p>
    <w:p w14:paraId="30A40B0C" w14:textId="43B9A3C5" w:rsidR="00125472" w:rsidRDefault="00125472" w:rsidP="00125472">
      <w:r>
        <w:t>Det er godt med store træer, men begrænsninger</w:t>
      </w:r>
      <w:r w:rsidR="00AA40D5">
        <w:t>ne</w:t>
      </w:r>
      <w:r>
        <w:t xml:space="preserve"> bør fokusere på få og karaktergivende træer – ikke stort set alle træer i kvarteret. Der er husejere, som har mange træer, </w:t>
      </w:r>
      <w:r w:rsidR="006E3217">
        <w:t xml:space="preserve">hvor </w:t>
      </w:r>
      <w:r>
        <w:t>lokalplan</w:t>
      </w:r>
      <w:r w:rsidR="006E3217">
        <w:t>forslaget vil</w:t>
      </w:r>
      <w:r>
        <w:t xml:space="preserve"> begrænse ikke blot fældning</w:t>
      </w:r>
      <w:r w:rsidR="00963D66">
        <w:t>,</w:t>
      </w:r>
      <w:r>
        <w:t xml:space="preserve"> men også beskæring.</w:t>
      </w:r>
    </w:p>
    <w:p w14:paraId="50A3D70C" w14:textId="39C8499F" w:rsidR="005939B4" w:rsidRPr="000A0FE3" w:rsidDel="00AA39A3" w:rsidRDefault="00125472" w:rsidP="005939B4">
      <w:r>
        <w:t xml:space="preserve">Træerne </w:t>
      </w:r>
      <w:r w:rsidR="00344DD1">
        <w:t>langs</w:t>
      </w:r>
      <w:r>
        <w:t xml:space="preserve"> Ringstedgade bør også kunne beskæres og tyndes ud efterhånden som de vokser og skygger</w:t>
      </w:r>
      <w:r w:rsidR="005939B4">
        <w:t xml:space="preserve"> </w:t>
      </w:r>
      <w:r w:rsidR="005939B4" w:rsidRPr="000A0FE3">
        <w:t xml:space="preserve">– og </w:t>
      </w:r>
      <w:proofErr w:type="spellStart"/>
      <w:r w:rsidR="005939B4" w:rsidRPr="000A0FE3">
        <w:t>ammetræerne</w:t>
      </w:r>
      <w:proofErr w:type="spellEnd"/>
      <w:r w:rsidR="005939B4" w:rsidRPr="000A0FE3">
        <w:t xml:space="preserve"> skal naturligvis kunne fældes. Det er vigtigt at lokalplanen giver mulighed for det. </w:t>
      </w:r>
    </w:p>
    <w:p w14:paraId="34831468" w14:textId="1C0052FB" w:rsidR="00CD730B" w:rsidRPr="00F11397" w:rsidRDefault="00AA39A3" w:rsidP="00CC4738">
      <w:r w:rsidRPr="000A0FE3">
        <w:t>Samlet set vil vi foreslå, at der udføres en fornyet gennemgang af de store træer</w:t>
      </w:r>
      <w:r w:rsidR="00BE3880" w:rsidRPr="000A0FE3">
        <w:t>,</w:t>
      </w:r>
      <w:r w:rsidRPr="000A0FE3">
        <w:t xml:space="preserve"> hvor også indgår en vurdering af træernes alder og levedygtighed og af træernes påvirkning af haverne</w:t>
      </w:r>
      <w:r w:rsidR="00E16B45" w:rsidRPr="000A0FE3">
        <w:t>s lysforhold.</w:t>
      </w:r>
      <w:r w:rsidR="00AC3666" w:rsidRPr="000A0FE3">
        <w:t xml:space="preserve"> Konkret indebærer det, at der forud for udpegning af de enkelte træer som karaktergivende eller bevaringsværdige skal udføres en skyggeanalyse, baseret på årstider og døgnvariation, så effekten på de omliggende ejendommes solforhold, herunder opholdsarealer og dyrkningsmuligheder, kan indgå i afvejningen. </w:t>
      </w:r>
      <w:r w:rsidR="00AB7314" w:rsidRPr="000A0FE3">
        <w:t>Med hensyn kvarterets ’grønne’ udtryk indebærer det også, at dette ikke kan indsnævres alene til synlige træer</w:t>
      </w:r>
      <w:r w:rsidR="00AB7314">
        <w:t xml:space="preserve">. Mange af haverne er små og smalle, og de er og har historisk også været både nytte- og prydhaver. Denne frodighed begrænses, hvis alt for mange store træer, ude af proportion med de omgivende huse og haver, udpeges som bevaringsværdige. </w:t>
      </w:r>
    </w:p>
    <w:p w14:paraId="312C1CE8" w14:textId="624A8E2C" w:rsidR="007909DA" w:rsidRDefault="007909DA" w:rsidP="007909DA">
      <w:r>
        <w:t>8.10</w:t>
      </w:r>
      <w:r w:rsidR="009B6F49">
        <w:t>-8.11</w:t>
      </w:r>
      <w:r>
        <w:t xml:space="preserve">: </w:t>
      </w:r>
      <w:r w:rsidR="00B53E5F">
        <w:t xml:space="preserve">Bestemmelserne om hegn bør også </w:t>
      </w:r>
      <w:r>
        <w:t>blødgøres. Der findes andre hegn i kvarteret, der også passer fint i miljøet. Desuden er det vigtigt, at højdekrave</w:t>
      </w:r>
      <w:r w:rsidR="003E1BFB">
        <w:t>t</w:t>
      </w:r>
      <w:r>
        <w:t xml:space="preserve"> ikke gælder for baghaver, der går ud til offentlig</w:t>
      </w:r>
      <w:r w:rsidR="00E55559">
        <w:t>t</w:t>
      </w:r>
      <w:r>
        <w:t xml:space="preserve"> areal. F.eks. de huse, der ligger ud til en offentlig sti. </w:t>
      </w:r>
    </w:p>
    <w:p w14:paraId="0F374E20" w14:textId="2B224196" w:rsidR="00931BBB" w:rsidRPr="00931BBB" w:rsidRDefault="00931BBB" w:rsidP="007909DA">
      <w:r w:rsidRPr="00931BBB">
        <w:t xml:space="preserve">8.20. </w:t>
      </w:r>
      <w:r w:rsidR="00B53E5F">
        <w:t>Det er fint at begrænse opbevaring af biler o</w:t>
      </w:r>
      <w:r w:rsidR="0017478D">
        <w:t xml:space="preserve">g </w:t>
      </w:r>
      <w:r w:rsidR="00B53E5F">
        <w:t>lign</w:t>
      </w:r>
      <w:r w:rsidR="0017478D">
        <w:t>ende</w:t>
      </w:r>
      <w:r w:rsidR="00B53E5F">
        <w:t>. Det bør dog være muligt at opbevare mindre både o</w:t>
      </w:r>
      <w:r w:rsidR="0017478D">
        <w:t xml:space="preserve">g </w:t>
      </w:r>
      <w:r w:rsidR="00B53E5F">
        <w:t>lign</w:t>
      </w:r>
      <w:r w:rsidR="0017478D">
        <w:t>ende</w:t>
      </w:r>
      <w:r w:rsidR="00B53E5F">
        <w:t xml:space="preserve"> i baghaverne. </w:t>
      </w:r>
    </w:p>
    <w:p w14:paraId="57F6F753" w14:textId="3B12E888" w:rsidR="007909DA" w:rsidRDefault="007909DA" w:rsidP="00B53E5F">
      <w:pPr>
        <w:pStyle w:val="Overskrift2"/>
      </w:pPr>
      <w:r w:rsidRPr="007909DA">
        <w:t>Renovation</w:t>
      </w:r>
      <w:r w:rsidR="00997721">
        <w:t xml:space="preserve"> </w:t>
      </w:r>
    </w:p>
    <w:p w14:paraId="1F7A6F92" w14:textId="03B72BC5" w:rsidR="00B53E5F" w:rsidRDefault="007909DA" w:rsidP="007909DA">
      <w:r w:rsidRPr="00B53E5F">
        <w:t xml:space="preserve">9.1: </w:t>
      </w:r>
      <w:r w:rsidR="00B53E5F" w:rsidRPr="00B53E5F">
        <w:t>Der er kun få huse, som i praksis har affaldsbeholdere st</w:t>
      </w:r>
      <w:r w:rsidR="00B53E5F">
        <w:t>å</w:t>
      </w:r>
      <w:r w:rsidR="00B53E5F" w:rsidRPr="00B53E5F">
        <w:t xml:space="preserve">ende i forhaverne, </w:t>
      </w:r>
      <w:r w:rsidR="00235654">
        <w:t>men</w:t>
      </w:r>
      <w:r w:rsidR="00D06AFA">
        <w:t>,</w:t>
      </w:r>
      <w:r w:rsidR="00235654" w:rsidRPr="00B53E5F">
        <w:t xml:space="preserve"> </w:t>
      </w:r>
      <w:r w:rsidR="00B53E5F" w:rsidRPr="00B53E5F">
        <w:t>hvor der er etableret en plads, bør det være muligt at udvide denne med de 20-30 cm</w:t>
      </w:r>
      <w:r w:rsidR="00D06AFA">
        <w:t>,</w:t>
      </w:r>
      <w:r w:rsidR="00B53E5F" w:rsidRPr="00B53E5F">
        <w:t xml:space="preserve"> som kræves med de nye beholdere der stilles ud dette forår. </w:t>
      </w:r>
    </w:p>
    <w:p w14:paraId="3B6BE571" w14:textId="678CCBFC" w:rsidR="007909DA" w:rsidRPr="00B53E5F" w:rsidRDefault="00B53E5F" w:rsidP="007909DA">
      <w:r w:rsidRPr="00B53E5F">
        <w:t xml:space="preserve">Desuden skal nævnes, at der med den nye affaldsordning stilles krav om ekstragebyr, hvis beholderne står mere end </w:t>
      </w:r>
      <w:r w:rsidR="007909DA" w:rsidRPr="00B53E5F">
        <w:t>5 meter fra skel</w:t>
      </w:r>
      <w:r w:rsidRPr="00B53E5F">
        <w:t xml:space="preserve">, hvilket vil være tilfældet ved de fleste huse, når affaldsbeholderne ikke må stå i forhaverne. </w:t>
      </w:r>
    </w:p>
    <w:p w14:paraId="7FE9B777" w14:textId="7CCDBCC2" w:rsidR="009B2C61" w:rsidRDefault="009B2C61" w:rsidP="00A152E2">
      <w:pPr>
        <w:pStyle w:val="Overskrift1"/>
      </w:pPr>
      <w:r>
        <w:t>Afrunding</w:t>
      </w:r>
    </w:p>
    <w:p w14:paraId="3E4E91BD" w14:textId="441636AD" w:rsidR="0026745B" w:rsidRPr="000A0FE3" w:rsidRDefault="0026745B" w:rsidP="00A152E2">
      <w:r w:rsidRPr="00A152E2">
        <w:br/>
      </w:r>
      <w:r w:rsidRPr="000A0FE3">
        <w:t>Som nævnt i indledningen er bestyrelsen og underskriverne enige i, at det er godt der kommer en plan for bevaring af vort dejlige kvarter. Men som det ses af ovenstående mange kommentarer synes vi også, at forslaget går alt for vidt uden hensyntagen til os der bor og lever et dejligt liv her. Vi er levende mennesker, der her i 2022 har andre og flere behov end da husene blev bygget i sin tid - og forslaget har fået en karakter, hvor det synes som om vi skal leve i et museum fra 1910-20’erne.</w:t>
      </w:r>
      <w:r w:rsidR="00A9007C" w:rsidRPr="000A0FE3">
        <w:t xml:space="preserve"> </w:t>
      </w:r>
    </w:p>
    <w:p w14:paraId="4C7B1F28" w14:textId="16762AF3" w:rsidR="0026745B" w:rsidRPr="000A0FE3" w:rsidRDefault="0026745B">
      <w:r w:rsidRPr="000A0FE3">
        <w:t>Lokalplansforslaget er alt for detaljeret med mange historisk funderede rigide regler</w:t>
      </w:r>
      <w:r w:rsidR="00A9007C" w:rsidRPr="000A0FE3">
        <w:t>,</w:t>
      </w:r>
      <w:r w:rsidRPr="000A0FE3">
        <w:t xml:space="preserve"> som er utroligt indskrænkende for vores råderum ved almindelig</w:t>
      </w:r>
      <w:r w:rsidR="00765885" w:rsidRPr="000A0FE3">
        <w:t>t</w:t>
      </w:r>
      <w:r w:rsidRPr="000A0FE3">
        <w:t xml:space="preserve"> vedligehold af såvel hus som have. </w:t>
      </w:r>
      <w:r w:rsidR="00765885" w:rsidRPr="000A0FE3">
        <w:t>H</w:t>
      </w:r>
      <w:r w:rsidRPr="000A0FE3">
        <w:t>vis det gennemføres vil det desuden medføre et bureaukrati og sagsbehandlingsforløb uden lige. Selv ved almindelig</w:t>
      </w:r>
      <w:r w:rsidR="00765885" w:rsidRPr="000A0FE3">
        <w:t>t</w:t>
      </w:r>
      <w:r w:rsidRPr="000A0FE3">
        <w:t xml:space="preserve"> vedligehold over året. Desuden tegner det med den helt brede pensel, så regler og paragraffer er ens for alle parceller/projekter uanset størrelse, plads på grunden eller nuværende stand, hvilket føles meget urimeligt. </w:t>
      </w:r>
    </w:p>
    <w:p w14:paraId="6F4F6FEE" w14:textId="13DCACD6" w:rsidR="00163017" w:rsidRPr="000A0FE3" w:rsidRDefault="00163017" w:rsidP="00A152E2">
      <w:r w:rsidRPr="000A0FE3">
        <w:t>Skovbokvarteret er ikke bare et kvarter med store forskelle i grundenes og husenes størrelse fra de små lejligheder i dobbelthuse og etageejendomme til villaer</w:t>
      </w:r>
      <w:r w:rsidR="00605958" w:rsidRPr="000A0FE3">
        <w:t>ne</w:t>
      </w:r>
      <w:r w:rsidRPr="000A0FE3">
        <w:t xml:space="preserve"> og de store ’palæer’ mod Ringstedgade. </w:t>
      </w:r>
      <w:r w:rsidR="00605958" w:rsidRPr="000A0FE3">
        <w:t xml:space="preserve">Skovbokvarteret er også et </w:t>
      </w:r>
      <w:r w:rsidRPr="000A0FE3">
        <w:t>kvarter</w:t>
      </w:r>
      <w:r w:rsidR="00605958" w:rsidRPr="000A0FE3">
        <w:t xml:space="preserve"> med en meget bred beboersammensætning</w:t>
      </w:r>
      <w:r w:rsidR="00E7320A" w:rsidRPr="000A0FE3">
        <w:t>. Det</w:t>
      </w:r>
      <w:r w:rsidR="00580625" w:rsidRPr="000A0FE3">
        <w:t xml:space="preserve"> ser</w:t>
      </w:r>
      <w:r w:rsidR="00E7320A" w:rsidRPr="000A0FE3">
        <w:t xml:space="preserve"> vi</w:t>
      </w:r>
      <w:r w:rsidR="00580625" w:rsidRPr="000A0FE3">
        <w:t xml:space="preserve"> som en</w:t>
      </w:r>
      <w:r w:rsidR="001C42D6" w:rsidRPr="000A0FE3">
        <w:t xml:space="preserve"> </w:t>
      </w:r>
      <w:r w:rsidR="00580625" w:rsidRPr="000A0FE3">
        <w:t>vigtig værdi at bevare.</w:t>
      </w:r>
      <w:r w:rsidR="00DA73B6" w:rsidRPr="000A0FE3">
        <w:t xml:space="preserve"> Mange</w:t>
      </w:r>
      <w:r w:rsidR="00580625" w:rsidRPr="000A0FE3">
        <w:t xml:space="preserve"> frygter at de nye bestemmelser vil være så bekostelige, at de ikke længere kan blive boende, hvis f.eks. taget skal skiftes. Andre er</w:t>
      </w:r>
      <w:r w:rsidR="001C42D6" w:rsidRPr="000A0FE3">
        <w:t xml:space="preserve"> </w:t>
      </w:r>
      <w:r w:rsidR="00580625" w:rsidRPr="000A0FE3">
        <w:t xml:space="preserve">bekymrede for, om værdien af deres ejendom forringes </w:t>
      </w:r>
      <w:r w:rsidR="001C42D6" w:rsidRPr="000A0FE3">
        <w:t>pga.</w:t>
      </w:r>
      <w:r w:rsidR="00580625" w:rsidRPr="000A0FE3">
        <w:t xml:space="preserve"> de meget rigide krav. Fælles ønsker vi</w:t>
      </w:r>
      <w:r w:rsidR="001C42D6" w:rsidRPr="000A0FE3">
        <w:t>, at</w:t>
      </w:r>
      <w:r w:rsidR="00605958" w:rsidRPr="000A0FE3">
        <w:t xml:space="preserve"> kvarter</w:t>
      </w:r>
      <w:r w:rsidR="001C42D6" w:rsidRPr="000A0FE3">
        <w:t>et forsat skal have plads til</w:t>
      </w:r>
      <w:r w:rsidRPr="000A0FE3">
        <w:t xml:space="preserve"> </w:t>
      </w:r>
      <w:r w:rsidR="00605958" w:rsidRPr="000A0FE3">
        <w:t xml:space="preserve">både </w:t>
      </w:r>
      <w:r w:rsidRPr="000A0FE3">
        <w:t xml:space="preserve">børn og </w:t>
      </w:r>
      <w:r w:rsidR="00904F77" w:rsidRPr="000A0FE3">
        <w:t xml:space="preserve">gamle, </w:t>
      </w:r>
      <w:r w:rsidR="00391C7A" w:rsidRPr="000A0FE3">
        <w:t>til</w:t>
      </w:r>
      <w:r w:rsidR="00904F77" w:rsidRPr="000A0FE3">
        <w:t xml:space="preserve"> enlige, familier og bofællesskaber og </w:t>
      </w:r>
      <w:r w:rsidR="00391C7A" w:rsidRPr="000A0FE3">
        <w:t>til</w:t>
      </w:r>
      <w:r w:rsidR="00904F77" w:rsidRPr="000A0FE3">
        <w:t xml:space="preserve"> både mere </w:t>
      </w:r>
      <w:r w:rsidR="00605958" w:rsidRPr="000A0FE3">
        <w:t xml:space="preserve">og mindre </w:t>
      </w:r>
      <w:r w:rsidR="00904F77" w:rsidRPr="000A0FE3">
        <w:t>velhavende</w:t>
      </w:r>
      <w:r w:rsidR="00605958" w:rsidRPr="000A0FE3">
        <w:t xml:space="preserve">. </w:t>
      </w:r>
      <w:r w:rsidR="00DA73B6" w:rsidRPr="000A0FE3">
        <w:t xml:space="preserve">De sidste 100 år </w:t>
      </w:r>
      <w:r w:rsidR="00BE3880" w:rsidRPr="000A0FE3">
        <w:t xml:space="preserve">har </w:t>
      </w:r>
      <w:r w:rsidR="00DA73B6" w:rsidRPr="000A0FE3">
        <w:t xml:space="preserve">vist, at </w:t>
      </w:r>
      <w:r w:rsidR="00A2541B" w:rsidRPr="000A0FE3">
        <w:t xml:space="preserve">vi som </w:t>
      </w:r>
      <w:r w:rsidR="00B236B9" w:rsidRPr="000A0FE3">
        <w:t xml:space="preserve">beboere godt kan indpasse de nye udfordringer i respekt for kvarterets historiske værdi, og at de </w:t>
      </w:r>
      <w:r w:rsidR="00DA73B6" w:rsidRPr="000A0FE3">
        <w:t>gode ideer og løsninger</w:t>
      </w:r>
      <w:r w:rsidR="00391C7A" w:rsidRPr="000A0FE3">
        <w:t xml:space="preserve"> spreder sig fra hus til hus. </w:t>
      </w:r>
      <w:r w:rsidR="00A2541B" w:rsidRPr="000A0FE3">
        <w:t>Aktuelt er det de mange biler og behovet for ladepladser, som er en udfordring</w:t>
      </w:r>
      <w:r w:rsidR="00E7320A" w:rsidRPr="000A0FE3">
        <w:t>, som ikke er løst</w:t>
      </w:r>
      <w:r w:rsidR="00F55724" w:rsidRPr="000A0FE3">
        <w:t xml:space="preserve">, hvorfor vores tilgang </w:t>
      </w:r>
      <w:r w:rsidR="00E7320A" w:rsidRPr="000A0FE3">
        <w:t>på det punkt</w:t>
      </w:r>
      <w:r w:rsidR="00F55724" w:rsidRPr="000A0FE3">
        <w:t xml:space="preserve"> er mere pragmatisk end historisk arkitektonisk. </w:t>
      </w:r>
    </w:p>
    <w:p w14:paraId="2A67287C" w14:textId="23062BFB" w:rsidR="0026745B" w:rsidRPr="000A0FE3" w:rsidRDefault="0026745B" w:rsidP="00A152E2">
      <w:r w:rsidRPr="000A0FE3">
        <w:t xml:space="preserve">Vores forslag er </w:t>
      </w:r>
      <w:r w:rsidR="00A2541B" w:rsidRPr="000A0FE3">
        <w:t xml:space="preserve">derfor, </w:t>
      </w:r>
      <w:r w:rsidRPr="000A0FE3">
        <w:t>at lokalplansforslaget gennemgår en større justering så det:</w:t>
      </w:r>
      <w:r w:rsidR="00765885" w:rsidRPr="000A0FE3">
        <w:t xml:space="preserve"> </w:t>
      </w:r>
    </w:p>
    <w:p w14:paraId="5288E68D" w14:textId="77777777" w:rsidR="0026745B" w:rsidRPr="000A0FE3" w:rsidRDefault="0026745B" w:rsidP="00A152E2">
      <w:pPr>
        <w:pStyle w:val="Listeafsnit"/>
        <w:numPr>
          <w:ilvl w:val="0"/>
          <w:numId w:val="5"/>
        </w:numPr>
        <w:rPr>
          <w:rFonts w:asciiTheme="minorHAnsi" w:eastAsiaTheme="minorHAnsi" w:hAnsiTheme="minorHAnsi" w:cstheme="minorBidi"/>
          <w:sz w:val="22"/>
          <w:szCs w:val="22"/>
          <w:lang w:eastAsia="en-US"/>
        </w:rPr>
      </w:pPr>
      <w:r w:rsidRPr="000A0FE3">
        <w:rPr>
          <w:rFonts w:asciiTheme="minorHAnsi" w:eastAsiaTheme="minorHAnsi" w:hAnsiTheme="minorHAnsi" w:cstheme="minorBidi"/>
          <w:sz w:val="22"/>
          <w:szCs w:val="22"/>
          <w:lang w:eastAsia="en-US"/>
        </w:rPr>
        <w:t xml:space="preserve">i højere grad fokuserer på retningslinjer for de nuværende facader mod vejen samt forhaverne (og minimerer retningslinjer for baghave, sekundære bygninger, facade/gavl mod have, træer og terrasser) </w:t>
      </w:r>
    </w:p>
    <w:p w14:paraId="69019054" w14:textId="77777777" w:rsidR="0026745B" w:rsidRPr="000A0FE3" w:rsidRDefault="0026745B" w:rsidP="00A152E2">
      <w:pPr>
        <w:pStyle w:val="Listeafsnit"/>
        <w:numPr>
          <w:ilvl w:val="0"/>
          <w:numId w:val="5"/>
        </w:numPr>
        <w:rPr>
          <w:rFonts w:asciiTheme="minorHAnsi" w:eastAsiaTheme="minorHAnsi" w:hAnsiTheme="minorHAnsi" w:cstheme="minorBidi"/>
          <w:sz w:val="22"/>
          <w:szCs w:val="22"/>
          <w:lang w:eastAsia="en-US"/>
        </w:rPr>
      </w:pPr>
      <w:r w:rsidRPr="000A0FE3">
        <w:rPr>
          <w:rFonts w:asciiTheme="minorHAnsi" w:eastAsiaTheme="minorHAnsi" w:hAnsiTheme="minorHAnsi" w:cstheme="minorBidi"/>
          <w:sz w:val="22"/>
          <w:szCs w:val="22"/>
          <w:lang w:eastAsia="en-US"/>
        </w:rPr>
        <w:t xml:space="preserve">at større ombygninger/tilbygninger på eksisterende huse skal udføres i respekt for det oprindelige udtryk (men gerne med nye og energivenlige materialer) </w:t>
      </w:r>
    </w:p>
    <w:p w14:paraId="7C0ACFF0" w14:textId="0F06B466" w:rsidR="0026745B" w:rsidRPr="000A0FE3" w:rsidRDefault="0026745B" w:rsidP="00A152E2">
      <w:pPr>
        <w:pStyle w:val="Listeafsnit"/>
        <w:numPr>
          <w:ilvl w:val="0"/>
          <w:numId w:val="5"/>
        </w:numPr>
        <w:rPr>
          <w:rFonts w:asciiTheme="minorHAnsi" w:eastAsiaTheme="minorHAnsi" w:hAnsiTheme="minorHAnsi" w:cstheme="minorBidi"/>
          <w:sz w:val="22"/>
          <w:szCs w:val="22"/>
          <w:lang w:eastAsia="en-US"/>
        </w:rPr>
      </w:pPr>
      <w:r w:rsidRPr="000A0FE3">
        <w:rPr>
          <w:rFonts w:asciiTheme="minorHAnsi" w:eastAsiaTheme="minorHAnsi" w:hAnsiTheme="minorHAnsi" w:cstheme="minorBidi"/>
          <w:sz w:val="22"/>
          <w:szCs w:val="22"/>
          <w:lang w:eastAsia="en-US"/>
        </w:rPr>
        <w:t xml:space="preserve">at generelle forbud mod fx indkørsler, garager/carporte </w:t>
      </w:r>
      <w:r w:rsidR="00A2541B" w:rsidRPr="000A0FE3">
        <w:rPr>
          <w:rFonts w:asciiTheme="minorHAnsi" w:eastAsiaTheme="minorHAnsi" w:hAnsiTheme="minorHAnsi" w:cstheme="minorBidi"/>
          <w:sz w:val="22"/>
          <w:szCs w:val="22"/>
          <w:lang w:eastAsia="en-US"/>
        </w:rPr>
        <w:t>mm</w:t>
      </w:r>
      <w:r w:rsidRPr="000A0FE3">
        <w:rPr>
          <w:rFonts w:asciiTheme="minorHAnsi" w:eastAsiaTheme="minorHAnsi" w:hAnsiTheme="minorHAnsi" w:cstheme="minorBidi"/>
          <w:sz w:val="22"/>
          <w:szCs w:val="22"/>
          <w:lang w:eastAsia="en-US"/>
        </w:rPr>
        <w:t xml:space="preserve"> helt slettes fra planen. Eller som minimum, at det gøres muligt at få en godkendelse til opførsel efter en individuel bedømmelse af projektet</w:t>
      </w:r>
      <w:r w:rsidR="003B49EA" w:rsidRPr="000A0FE3">
        <w:rPr>
          <w:rFonts w:asciiTheme="minorHAnsi" w:eastAsiaTheme="minorHAnsi" w:hAnsiTheme="minorHAnsi" w:cstheme="minorBidi"/>
          <w:sz w:val="22"/>
          <w:szCs w:val="22"/>
          <w:lang w:eastAsia="en-US"/>
        </w:rPr>
        <w:t xml:space="preserve"> </w:t>
      </w:r>
    </w:p>
    <w:p w14:paraId="0F43604F" w14:textId="2EF39908" w:rsidR="00553585" w:rsidRPr="000A0FE3" w:rsidRDefault="00B55F93" w:rsidP="009D1BD6">
      <w:r w:rsidRPr="000A0FE3">
        <w:t>Afslutningsvis vil vi gerne understrege, at vi s</w:t>
      </w:r>
      <w:r w:rsidR="00553585" w:rsidRPr="000A0FE3">
        <w:t xml:space="preserve">om beboere </w:t>
      </w:r>
      <w:r w:rsidRPr="000A0FE3">
        <w:t xml:space="preserve">ser </w:t>
      </w:r>
      <w:r w:rsidR="00954D67" w:rsidRPr="000A0FE3">
        <w:t>frem til at få</w:t>
      </w:r>
      <w:r w:rsidR="00553585" w:rsidRPr="000A0FE3">
        <w:t xml:space="preserve"> en bevarende lokalplan, som kan sikre mod misforståede totalrenoveringer</w:t>
      </w:r>
      <w:r w:rsidRPr="000A0FE3">
        <w:t xml:space="preserve"> gennem forbud og begrænsninger af mulighederne for nedrivning</w:t>
      </w:r>
      <w:r w:rsidR="00954D67" w:rsidRPr="000A0FE3">
        <w:t xml:space="preserve"> og skæmmende nybyggerier.</w:t>
      </w:r>
      <w:r w:rsidR="00553585" w:rsidRPr="000A0FE3">
        <w:t xml:space="preserve"> </w:t>
      </w:r>
    </w:p>
    <w:p w14:paraId="09033124" w14:textId="266E75C2" w:rsidR="0026745B" w:rsidRPr="000A0FE3" w:rsidRDefault="0026745B" w:rsidP="00CC4738">
      <w:r w:rsidRPr="000A0FE3">
        <w:t xml:space="preserve">Som det ses af vedlagte underskrifter er det et enigt kvarter, der står bag dette høringssvar. Hele </w:t>
      </w:r>
      <w:r w:rsidR="000A0FE3" w:rsidRPr="000A0FE3">
        <w:t>103</w:t>
      </w:r>
      <w:r w:rsidRPr="000A0FE3">
        <w:t xml:space="preserve"> </w:t>
      </w:r>
      <w:r w:rsidR="006A24A6" w:rsidRPr="000A0FE3">
        <w:t>husstande</w:t>
      </w:r>
      <w:r w:rsidRPr="000A0FE3">
        <w:t xml:space="preserve"> ud af </w:t>
      </w:r>
      <w:r w:rsidR="000A0FE3">
        <w:t>i alt ca</w:t>
      </w:r>
      <w:r w:rsidR="008D655B">
        <w:t>.</w:t>
      </w:r>
      <w:r w:rsidR="000A0FE3">
        <w:t xml:space="preserve"> 130</w:t>
      </w:r>
      <w:r w:rsidR="000A0FE3" w:rsidRPr="000A0FE3">
        <w:t xml:space="preserve"> </w:t>
      </w:r>
      <w:r w:rsidRPr="000A0FE3">
        <w:t xml:space="preserve">tilslutter sig svaret. Så vi håber virkeligt at vores indvendinger og forslag tages alvorligt. </w:t>
      </w:r>
    </w:p>
    <w:sectPr w:rsidR="0026745B" w:rsidRPr="000A0FE3">
      <w:headerReference w:type="even" r:id="rId8"/>
      <w:headerReference w:type="default" r:id="rId9"/>
      <w:headerReference w:type="firs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B4877" w14:textId="77777777" w:rsidR="00267210" w:rsidRDefault="00267210" w:rsidP="003C0D4F">
      <w:pPr>
        <w:spacing w:after="0" w:line="240" w:lineRule="auto"/>
      </w:pPr>
      <w:r>
        <w:separator/>
      </w:r>
    </w:p>
  </w:endnote>
  <w:endnote w:type="continuationSeparator" w:id="0">
    <w:p w14:paraId="0741F12D" w14:textId="77777777" w:rsidR="00267210" w:rsidRDefault="00267210" w:rsidP="003C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AD3CF" w14:textId="77777777" w:rsidR="00267210" w:rsidRDefault="00267210" w:rsidP="003C0D4F">
      <w:pPr>
        <w:spacing w:after="0" w:line="240" w:lineRule="auto"/>
      </w:pPr>
      <w:r>
        <w:separator/>
      </w:r>
    </w:p>
  </w:footnote>
  <w:footnote w:type="continuationSeparator" w:id="0">
    <w:p w14:paraId="13EB3D62" w14:textId="77777777" w:rsidR="00267210" w:rsidRDefault="00267210" w:rsidP="003C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9EDEB" w14:textId="25B202CA" w:rsidR="003C0D4F" w:rsidRDefault="003C0D4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8A96" w14:textId="3921BE40" w:rsidR="003C0D4F" w:rsidRDefault="003C0D4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E1E8" w14:textId="6DB3CC50" w:rsidR="003C0D4F" w:rsidRDefault="003C0D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B4A92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260B2160"/>
    <w:multiLevelType w:val="multilevel"/>
    <w:tmpl w:val="2442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121FE2"/>
    <w:multiLevelType w:val="multilevel"/>
    <w:tmpl w:val="CBF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E44417"/>
    <w:multiLevelType w:val="hybridMultilevel"/>
    <w:tmpl w:val="E7B21F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F07648B"/>
    <w:multiLevelType w:val="multilevel"/>
    <w:tmpl w:val="ECE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4F"/>
    <w:rsid w:val="00004B7D"/>
    <w:rsid w:val="00005A43"/>
    <w:rsid w:val="00052998"/>
    <w:rsid w:val="00072562"/>
    <w:rsid w:val="00081EBE"/>
    <w:rsid w:val="0008325B"/>
    <w:rsid w:val="000927C8"/>
    <w:rsid w:val="000A0FE3"/>
    <w:rsid w:val="000C532B"/>
    <w:rsid w:val="000C735A"/>
    <w:rsid w:val="000E477C"/>
    <w:rsid w:val="000F7901"/>
    <w:rsid w:val="00125472"/>
    <w:rsid w:val="0013791D"/>
    <w:rsid w:val="0014777C"/>
    <w:rsid w:val="001555E7"/>
    <w:rsid w:val="001567AB"/>
    <w:rsid w:val="00163017"/>
    <w:rsid w:val="00172808"/>
    <w:rsid w:val="001743F5"/>
    <w:rsid w:val="0017478D"/>
    <w:rsid w:val="00186D05"/>
    <w:rsid w:val="001C42D6"/>
    <w:rsid w:val="001D7D9E"/>
    <w:rsid w:val="001E1394"/>
    <w:rsid w:val="001E45CE"/>
    <w:rsid w:val="001E57E1"/>
    <w:rsid w:val="00225B50"/>
    <w:rsid w:val="00230A6D"/>
    <w:rsid w:val="00235654"/>
    <w:rsid w:val="00246406"/>
    <w:rsid w:val="00247E12"/>
    <w:rsid w:val="0025425D"/>
    <w:rsid w:val="00260214"/>
    <w:rsid w:val="002610E6"/>
    <w:rsid w:val="00262205"/>
    <w:rsid w:val="002623D6"/>
    <w:rsid w:val="0026455D"/>
    <w:rsid w:val="00266273"/>
    <w:rsid w:val="00267210"/>
    <w:rsid w:val="0026745B"/>
    <w:rsid w:val="00271410"/>
    <w:rsid w:val="002870AB"/>
    <w:rsid w:val="002A6ED6"/>
    <w:rsid w:val="002B080E"/>
    <w:rsid w:val="002C0E03"/>
    <w:rsid w:val="002C38CC"/>
    <w:rsid w:val="002E5575"/>
    <w:rsid w:val="002F6DE0"/>
    <w:rsid w:val="00304ADF"/>
    <w:rsid w:val="00306741"/>
    <w:rsid w:val="003100A4"/>
    <w:rsid w:val="003132D9"/>
    <w:rsid w:val="00315397"/>
    <w:rsid w:val="00327E80"/>
    <w:rsid w:val="0034113A"/>
    <w:rsid w:val="00344DD1"/>
    <w:rsid w:val="003611BB"/>
    <w:rsid w:val="003623E8"/>
    <w:rsid w:val="00362734"/>
    <w:rsid w:val="00370B71"/>
    <w:rsid w:val="00374F10"/>
    <w:rsid w:val="0038014C"/>
    <w:rsid w:val="0038396F"/>
    <w:rsid w:val="00391C7A"/>
    <w:rsid w:val="003B3DCF"/>
    <w:rsid w:val="003B49EA"/>
    <w:rsid w:val="003C0D4F"/>
    <w:rsid w:val="003D681C"/>
    <w:rsid w:val="003E1BFB"/>
    <w:rsid w:val="003F3CDD"/>
    <w:rsid w:val="00407E3C"/>
    <w:rsid w:val="00445DA2"/>
    <w:rsid w:val="0049690B"/>
    <w:rsid w:val="004B117A"/>
    <w:rsid w:val="004C3ECC"/>
    <w:rsid w:val="004C4EEE"/>
    <w:rsid w:val="005170CB"/>
    <w:rsid w:val="005239DF"/>
    <w:rsid w:val="00533D97"/>
    <w:rsid w:val="00553585"/>
    <w:rsid w:val="005703C6"/>
    <w:rsid w:val="00572C81"/>
    <w:rsid w:val="00580625"/>
    <w:rsid w:val="00582ADA"/>
    <w:rsid w:val="005939B4"/>
    <w:rsid w:val="005B27AA"/>
    <w:rsid w:val="005C15F7"/>
    <w:rsid w:val="005D1FC7"/>
    <w:rsid w:val="005D596F"/>
    <w:rsid w:val="005E547D"/>
    <w:rsid w:val="005F341C"/>
    <w:rsid w:val="00605958"/>
    <w:rsid w:val="00642E37"/>
    <w:rsid w:val="00652BE2"/>
    <w:rsid w:val="0066678E"/>
    <w:rsid w:val="006833A2"/>
    <w:rsid w:val="00693EE7"/>
    <w:rsid w:val="00696984"/>
    <w:rsid w:val="006A24A6"/>
    <w:rsid w:val="006D27F4"/>
    <w:rsid w:val="006E3217"/>
    <w:rsid w:val="006F5D41"/>
    <w:rsid w:val="00703540"/>
    <w:rsid w:val="00726219"/>
    <w:rsid w:val="00732200"/>
    <w:rsid w:val="007542CF"/>
    <w:rsid w:val="00765057"/>
    <w:rsid w:val="007650DD"/>
    <w:rsid w:val="00765885"/>
    <w:rsid w:val="00772034"/>
    <w:rsid w:val="007852C7"/>
    <w:rsid w:val="00787414"/>
    <w:rsid w:val="007909DA"/>
    <w:rsid w:val="00795741"/>
    <w:rsid w:val="007A3A17"/>
    <w:rsid w:val="007A72C1"/>
    <w:rsid w:val="007A7606"/>
    <w:rsid w:val="007B3A35"/>
    <w:rsid w:val="007C7543"/>
    <w:rsid w:val="00833CE7"/>
    <w:rsid w:val="00881659"/>
    <w:rsid w:val="008C1048"/>
    <w:rsid w:val="008C6E89"/>
    <w:rsid w:val="008D1B65"/>
    <w:rsid w:val="008D655B"/>
    <w:rsid w:val="008F0898"/>
    <w:rsid w:val="00904F77"/>
    <w:rsid w:val="00931BBB"/>
    <w:rsid w:val="00941265"/>
    <w:rsid w:val="009422AC"/>
    <w:rsid w:val="00950595"/>
    <w:rsid w:val="00951871"/>
    <w:rsid w:val="00954D67"/>
    <w:rsid w:val="00963D66"/>
    <w:rsid w:val="0097594D"/>
    <w:rsid w:val="00987968"/>
    <w:rsid w:val="00997721"/>
    <w:rsid w:val="009B2C61"/>
    <w:rsid w:val="009B6F49"/>
    <w:rsid w:val="009C57ED"/>
    <w:rsid w:val="009D03C7"/>
    <w:rsid w:val="009D134B"/>
    <w:rsid w:val="009D1BD6"/>
    <w:rsid w:val="00A025D2"/>
    <w:rsid w:val="00A05ACE"/>
    <w:rsid w:val="00A109F1"/>
    <w:rsid w:val="00A152E2"/>
    <w:rsid w:val="00A200B4"/>
    <w:rsid w:val="00A2541B"/>
    <w:rsid w:val="00A53FF4"/>
    <w:rsid w:val="00A664BF"/>
    <w:rsid w:val="00A7408C"/>
    <w:rsid w:val="00A741AD"/>
    <w:rsid w:val="00A9007C"/>
    <w:rsid w:val="00AA39A3"/>
    <w:rsid w:val="00AA40D5"/>
    <w:rsid w:val="00AB124E"/>
    <w:rsid w:val="00AB4891"/>
    <w:rsid w:val="00AB5B7C"/>
    <w:rsid w:val="00AB7314"/>
    <w:rsid w:val="00AC3666"/>
    <w:rsid w:val="00AE1469"/>
    <w:rsid w:val="00AF254A"/>
    <w:rsid w:val="00B14CCE"/>
    <w:rsid w:val="00B236B9"/>
    <w:rsid w:val="00B3465A"/>
    <w:rsid w:val="00B53E5F"/>
    <w:rsid w:val="00B55F93"/>
    <w:rsid w:val="00B75881"/>
    <w:rsid w:val="00B77413"/>
    <w:rsid w:val="00B910EB"/>
    <w:rsid w:val="00B92980"/>
    <w:rsid w:val="00BB5D52"/>
    <w:rsid w:val="00BE2A07"/>
    <w:rsid w:val="00BE3880"/>
    <w:rsid w:val="00C018B0"/>
    <w:rsid w:val="00C01FA7"/>
    <w:rsid w:val="00C300A6"/>
    <w:rsid w:val="00C6060C"/>
    <w:rsid w:val="00C62B72"/>
    <w:rsid w:val="00C86C36"/>
    <w:rsid w:val="00C95A44"/>
    <w:rsid w:val="00CA35E0"/>
    <w:rsid w:val="00CC4481"/>
    <w:rsid w:val="00CC4738"/>
    <w:rsid w:val="00CD2FC0"/>
    <w:rsid w:val="00CD730B"/>
    <w:rsid w:val="00CE1C14"/>
    <w:rsid w:val="00CE467E"/>
    <w:rsid w:val="00CE4724"/>
    <w:rsid w:val="00CF249E"/>
    <w:rsid w:val="00CF4424"/>
    <w:rsid w:val="00D06AFA"/>
    <w:rsid w:val="00D16A73"/>
    <w:rsid w:val="00D32967"/>
    <w:rsid w:val="00D5310A"/>
    <w:rsid w:val="00D56A8D"/>
    <w:rsid w:val="00D5778D"/>
    <w:rsid w:val="00D57EDF"/>
    <w:rsid w:val="00D75350"/>
    <w:rsid w:val="00D77030"/>
    <w:rsid w:val="00DA6041"/>
    <w:rsid w:val="00DA73B6"/>
    <w:rsid w:val="00DC5F3D"/>
    <w:rsid w:val="00DC72A3"/>
    <w:rsid w:val="00DE7626"/>
    <w:rsid w:val="00E0365A"/>
    <w:rsid w:val="00E16B45"/>
    <w:rsid w:val="00E35D8C"/>
    <w:rsid w:val="00E507AD"/>
    <w:rsid w:val="00E55524"/>
    <w:rsid w:val="00E55559"/>
    <w:rsid w:val="00E66FE8"/>
    <w:rsid w:val="00E7320A"/>
    <w:rsid w:val="00E9539C"/>
    <w:rsid w:val="00EA62D5"/>
    <w:rsid w:val="00EA64BC"/>
    <w:rsid w:val="00EC195F"/>
    <w:rsid w:val="00EC4425"/>
    <w:rsid w:val="00ED3421"/>
    <w:rsid w:val="00ED49E4"/>
    <w:rsid w:val="00F11397"/>
    <w:rsid w:val="00F15E0D"/>
    <w:rsid w:val="00F23D6D"/>
    <w:rsid w:val="00F41D89"/>
    <w:rsid w:val="00F55083"/>
    <w:rsid w:val="00F55724"/>
    <w:rsid w:val="00F6217C"/>
    <w:rsid w:val="00F837AE"/>
    <w:rsid w:val="00F90826"/>
    <w:rsid w:val="00F9202D"/>
    <w:rsid w:val="00F9332D"/>
    <w:rsid w:val="00F96F29"/>
    <w:rsid w:val="00FA037C"/>
    <w:rsid w:val="00FB651E"/>
    <w:rsid w:val="00FB79B7"/>
    <w:rsid w:val="00FD708E"/>
    <w:rsid w:val="00FE6E0C"/>
    <w:rsid w:val="00FF05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39BB"/>
  <w15:chartTrackingRefBased/>
  <w15:docId w15:val="{BF9233DF-879F-4154-87D9-55B96F76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D5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D5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C0D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D4F"/>
  </w:style>
  <w:style w:type="paragraph" w:styleId="Sidefod">
    <w:name w:val="footer"/>
    <w:basedOn w:val="Normal"/>
    <w:link w:val="SidefodTegn"/>
    <w:uiPriority w:val="99"/>
    <w:unhideWhenUsed/>
    <w:rsid w:val="003C0D4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D4F"/>
  </w:style>
  <w:style w:type="paragraph" w:styleId="Opstilling-punkttegn">
    <w:name w:val="List Bullet"/>
    <w:basedOn w:val="Normal"/>
    <w:uiPriority w:val="99"/>
    <w:unhideWhenUsed/>
    <w:rsid w:val="00F23D6D"/>
    <w:pPr>
      <w:numPr>
        <w:numId w:val="1"/>
      </w:numPr>
      <w:contextualSpacing/>
    </w:pPr>
  </w:style>
  <w:style w:type="character" w:customStyle="1" w:styleId="Overskrift1Tegn">
    <w:name w:val="Overskrift 1 Tegn"/>
    <w:basedOn w:val="Standardskrifttypeiafsnit"/>
    <w:link w:val="Overskrift1"/>
    <w:uiPriority w:val="9"/>
    <w:rsid w:val="005D596F"/>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5D596F"/>
    <w:rPr>
      <w:rFonts w:asciiTheme="majorHAnsi" w:eastAsiaTheme="majorEastAsia" w:hAnsiTheme="majorHAnsi" w:cstheme="majorBidi"/>
      <w:color w:val="2F5496" w:themeColor="accent1" w:themeShade="BF"/>
      <w:sz w:val="26"/>
      <w:szCs w:val="26"/>
    </w:rPr>
  </w:style>
  <w:style w:type="paragraph" w:styleId="Korrektur">
    <w:name w:val="Revision"/>
    <w:hidden/>
    <w:uiPriority w:val="99"/>
    <w:semiHidden/>
    <w:rsid w:val="002623D6"/>
    <w:pPr>
      <w:spacing w:after="0" w:line="240" w:lineRule="auto"/>
    </w:pPr>
  </w:style>
  <w:style w:type="character" w:styleId="Kommentarhenvisning">
    <w:name w:val="annotation reference"/>
    <w:basedOn w:val="Standardskrifttypeiafsnit"/>
    <w:uiPriority w:val="99"/>
    <w:semiHidden/>
    <w:unhideWhenUsed/>
    <w:rsid w:val="00A025D2"/>
    <w:rPr>
      <w:sz w:val="16"/>
      <w:szCs w:val="16"/>
    </w:rPr>
  </w:style>
  <w:style w:type="paragraph" w:styleId="Kommentartekst">
    <w:name w:val="annotation text"/>
    <w:basedOn w:val="Normal"/>
    <w:link w:val="KommentartekstTegn"/>
    <w:uiPriority w:val="99"/>
    <w:semiHidden/>
    <w:unhideWhenUsed/>
    <w:rsid w:val="00A025D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025D2"/>
    <w:rPr>
      <w:sz w:val="20"/>
      <w:szCs w:val="20"/>
    </w:rPr>
  </w:style>
  <w:style w:type="paragraph" w:styleId="Kommentaremne">
    <w:name w:val="annotation subject"/>
    <w:basedOn w:val="Kommentartekst"/>
    <w:next w:val="Kommentartekst"/>
    <w:link w:val="KommentaremneTegn"/>
    <w:uiPriority w:val="99"/>
    <w:semiHidden/>
    <w:unhideWhenUsed/>
    <w:rsid w:val="00A025D2"/>
    <w:rPr>
      <w:b/>
      <w:bCs/>
    </w:rPr>
  </w:style>
  <w:style w:type="character" w:customStyle="1" w:styleId="KommentaremneTegn">
    <w:name w:val="Kommentaremne Tegn"/>
    <w:basedOn w:val="KommentartekstTegn"/>
    <w:link w:val="Kommentaremne"/>
    <w:uiPriority w:val="99"/>
    <w:semiHidden/>
    <w:rsid w:val="00A025D2"/>
    <w:rPr>
      <w:b/>
      <w:bCs/>
      <w:sz w:val="20"/>
      <w:szCs w:val="20"/>
    </w:rPr>
  </w:style>
  <w:style w:type="character" w:styleId="Hyperlink">
    <w:name w:val="Hyperlink"/>
    <w:basedOn w:val="Standardskrifttypeiafsnit"/>
    <w:uiPriority w:val="99"/>
    <w:unhideWhenUsed/>
    <w:rsid w:val="0038014C"/>
    <w:rPr>
      <w:color w:val="0563C1"/>
      <w:u w:val="single"/>
    </w:rPr>
  </w:style>
  <w:style w:type="character" w:styleId="BesgtLink">
    <w:name w:val="FollowedHyperlink"/>
    <w:basedOn w:val="Standardskrifttypeiafsnit"/>
    <w:uiPriority w:val="99"/>
    <w:semiHidden/>
    <w:unhideWhenUsed/>
    <w:rsid w:val="0038014C"/>
    <w:rPr>
      <w:color w:val="954F72" w:themeColor="followedHyperlink"/>
      <w:u w:val="single"/>
    </w:rPr>
  </w:style>
  <w:style w:type="character" w:customStyle="1" w:styleId="UnresolvedMention">
    <w:name w:val="Unresolved Mention"/>
    <w:basedOn w:val="Standardskrifttypeiafsnit"/>
    <w:uiPriority w:val="99"/>
    <w:semiHidden/>
    <w:unhideWhenUsed/>
    <w:rsid w:val="0038014C"/>
    <w:rPr>
      <w:color w:val="605E5C"/>
      <w:shd w:val="clear" w:color="auto" w:fill="E1DFDD"/>
    </w:rPr>
  </w:style>
  <w:style w:type="paragraph" w:styleId="Listeafsnit">
    <w:name w:val="List Paragraph"/>
    <w:basedOn w:val="Normal"/>
    <w:uiPriority w:val="34"/>
    <w:qFormat/>
    <w:rsid w:val="0026745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0A0FE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0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22692">
      <w:bodyDiv w:val="1"/>
      <w:marLeft w:val="0"/>
      <w:marRight w:val="0"/>
      <w:marTop w:val="0"/>
      <w:marBottom w:val="0"/>
      <w:divBdr>
        <w:top w:val="none" w:sz="0" w:space="0" w:color="auto"/>
        <w:left w:val="none" w:sz="0" w:space="0" w:color="auto"/>
        <w:bottom w:val="none" w:sz="0" w:space="0" w:color="auto"/>
        <w:right w:val="none" w:sz="0" w:space="0" w:color="auto"/>
      </w:divBdr>
    </w:div>
    <w:div w:id="124082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0D9DD-115F-42DF-9769-EAE87579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3232</Words>
  <Characters>19716</Characters>
  <Application>Microsoft Office Word</Application>
  <DocSecurity>0</DocSecurity>
  <Lines>164</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Ørbæk Johnsen (HAJO)</dc:creator>
  <cp:keywords/>
  <dc:description/>
  <cp:lastModifiedBy>EZ</cp:lastModifiedBy>
  <cp:revision>3</cp:revision>
  <cp:lastPrinted>2022-02-08T15:38:00Z</cp:lastPrinted>
  <dcterms:created xsi:type="dcterms:W3CDTF">2022-02-25T08:08:00Z</dcterms:created>
  <dcterms:modified xsi:type="dcterms:W3CDTF">2022-02-25T08:09:00Z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